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47"/>
        <w:tblW w:w="9781" w:type="dxa"/>
        <w:tblLook w:val="04A0" w:firstRow="1" w:lastRow="0" w:firstColumn="1" w:lastColumn="0" w:noHBand="0" w:noVBand="1"/>
      </w:tblPr>
      <w:tblGrid>
        <w:gridCol w:w="3828"/>
        <w:gridCol w:w="283"/>
        <w:gridCol w:w="5670"/>
      </w:tblGrid>
      <w:tr w:rsidR="00870EAE" w:rsidRPr="00870EAE" w14:paraId="08EE189A" w14:textId="77777777" w:rsidTr="004429DD">
        <w:tc>
          <w:tcPr>
            <w:tcW w:w="3828" w:type="dxa"/>
            <w:shd w:val="clear" w:color="auto" w:fill="auto"/>
          </w:tcPr>
          <w:p w14:paraId="6D30968B" w14:textId="77777777" w:rsidR="002206E6" w:rsidRPr="00870EAE" w:rsidRDefault="002206E6" w:rsidP="002206E6">
            <w:pPr>
              <w:keepNext/>
              <w:widowControl w:val="0"/>
              <w:spacing w:before="120" w:after="60"/>
              <w:ind w:right="34"/>
              <w:jc w:val="center"/>
              <w:outlineLvl w:val="1"/>
              <w:rPr>
                <w:b/>
                <w:bCs/>
                <w:iCs/>
                <w:sz w:val="26"/>
                <w:szCs w:val="26"/>
              </w:rPr>
            </w:pPr>
            <w:bookmarkStart w:id="0" w:name="chuong_pl_2_name"/>
            <w:r w:rsidRPr="00870EAE">
              <w:rPr>
                <w:b/>
                <w:bCs/>
                <w:iCs/>
                <w:sz w:val="26"/>
                <w:szCs w:val="26"/>
              </w:rPr>
              <w:t>BỘ GIAO THÔNG VẬN TẢI</w:t>
            </w:r>
          </w:p>
          <w:p w14:paraId="7C0C53AB" w14:textId="77777777" w:rsidR="002206E6" w:rsidRPr="00870EAE" w:rsidRDefault="002206E6" w:rsidP="002206E6">
            <w:pPr>
              <w:rPr>
                <w:kern w:val="28"/>
                <w:sz w:val="26"/>
                <w:szCs w:val="26"/>
              </w:rPr>
            </w:pPr>
            <w:r w:rsidRPr="00870EAE">
              <w:rPr>
                <w:noProof/>
                <w:kern w:val="28"/>
                <w:sz w:val="28"/>
              </w:rPr>
              <mc:AlternateContent>
                <mc:Choice Requires="wps">
                  <w:drawing>
                    <wp:anchor distT="4294967295" distB="4294967295" distL="114300" distR="114300" simplePos="0" relativeHeight="251657216" behindDoc="0" locked="0" layoutInCell="1" allowOverlap="1" wp14:anchorId="34B6C767" wp14:editId="630C8558">
                      <wp:simplePos x="0" y="0"/>
                      <wp:positionH relativeFrom="column">
                        <wp:posOffset>489585</wp:posOffset>
                      </wp:positionH>
                      <wp:positionV relativeFrom="paragraph">
                        <wp:posOffset>36829</wp:posOffset>
                      </wp:positionV>
                      <wp:extent cx="1257300" cy="0"/>
                      <wp:effectExtent l="0" t="0" r="19050" b="19050"/>
                      <wp:wrapNone/>
                      <wp:docPr id="2"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95357A6" id="Line 40"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55pt,2.9pt" to="137.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P21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"/>
                  </w:pict>
                </mc:Fallback>
              </mc:AlternateContent>
            </w:r>
          </w:p>
        </w:tc>
        <w:tc>
          <w:tcPr>
            <w:tcW w:w="283" w:type="dxa"/>
            <w:shd w:val="clear" w:color="auto" w:fill="auto"/>
          </w:tcPr>
          <w:p w14:paraId="7FF2CD04" w14:textId="77777777" w:rsidR="002206E6" w:rsidRPr="00870EAE" w:rsidRDefault="002206E6" w:rsidP="002206E6">
            <w:pPr>
              <w:rPr>
                <w:kern w:val="28"/>
                <w:sz w:val="26"/>
                <w:szCs w:val="26"/>
              </w:rPr>
            </w:pPr>
          </w:p>
        </w:tc>
        <w:tc>
          <w:tcPr>
            <w:tcW w:w="5670" w:type="dxa"/>
            <w:shd w:val="clear" w:color="auto" w:fill="auto"/>
          </w:tcPr>
          <w:p w14:paraId="20B00313" w14:textId="77777777" w:rsidR="002206E6" w:rsidRPr="00870EAE" w:rsidRDefault="002206E6" w:rsidP="002206E6">
            <w:pPr>
              <w:keepNext/>
              <w:widowControl w:val="0"/>
              <w:spacing w:before="120" w:after="60"/>
              <w:ind w:right="-28"/>
              <w:jc w:val="center"/>
              <w:outlineLvl w:val="1"/>
              <w:rPr>
                <w:b/>
                <w:bCs/>
                <w:iCs/>
                <w:sz w:val="26"/>
                <w:szCs w:val="26"/>
              </w:rPr>
            </w:pPr>
            <w:r w:rsidRPr="00870EAE">
              <w:rPr>
                <w:b/>
                <w:bCs/>
                <w:iCs/>
                <w:sz w:val="26"/>
                <w:szCs w:val="26"/>
              </w:rPr>
              <w:t>CỘNG HÒA XÃ HỘI CHỦ NGHĨA VIỆT NAM</w:t>
            </w:r>
          </w:p>
          <w:p w14:paraId="1B72A3AE" w14:textId="77777777" w:rsidR="002206E6" w:rsidRPr="00870EAE" w:rsidRDefault="002206E6" w:rsidP="002206E6">
            <w:pPr>
              <w:ind w:right="-27"/>
              <w:jc w:val="center"/>
              <w:rPr>
                <w:b/>
                <w:kern w:val="28"/>
                <w:sz w:val="26"/>
                <w:szCs w:val="26"/>
              </w:rPr>
            </w:pPr>
            <w:r w:rsidRPr="00870EAE">
              <w:rPr>
                <w:b/>
                <w:kern w:val="28"/>
                <w:sz w:val="26"/>
                <w:szCs w:val="26"/>
              </w:rPr>
              <w:t>Độc lập - Tự do - Hạnh phúc</w:t>
            </w:r>
          </w:p>
          <w:p w14:paraId="17FE1165" w14:textId="77777777" w:rsidR="002206E6" w:rsidRPr="00870EAE" w:rsidRDefault="002206E6" w:rsidP="002206E6">
            <w:pPr>
              <w:rPr>
                <w:kern w:val="28"/>
                <w:sz w:val="26"/>
                <w:szCs w:val="26"/>
              </w:rPr>
            </w:pPr>
            <w:r w:rsidRPr="00870EAE">
              <w:rPr>
                <w:noProof/>
                <w:kern w:val="28"/>
                <w:sz w:val="28"/>
              </w:rPr>
              <mc:AlternateContent>
                <mc:Choice Requires="wps">
                  <w:drawing>
                    <wp:anchor distT="4294967295" distB="4294967295" distL="114300" distR="114300" simplePos="0" relativeHeight="251659264" behindDoc="0" locked="0" layoutInCell="1" allowOverlap="1" wp14:anchorId="72647362" wp14:editId="12AB5E75">
                      <wp:simplePos x="0" y="0"/>
                      <wp:positionH relativeFrom="column">
                        <wp:posOffset>736600</wp:posOffset>
                      </wp:positionH>
                      <wp:positionV relativeFrom="paragraph">
                        <wp:posOffset>54610</wp:posOffset>
                      </wp:positionV>
                      <wp:extent cx="2009775" cy="0"/>
                      <wp:effectExtent l="0" t="0" r="9525" b="19050"/>
                      <wp:wrapNone/>
                      <wp:docPr id="4"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B4876A3" id="Line 4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pt,4.3pt" to="216.2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"/>
                  </w:pict>
                </mc:Fallback>
              </mc:AlternateContent>
            </w:r>
          </w:p>
        </w:tc>
      </w:tr>
      <w:tr w:rsidR="00870EAE" w:rsidRPr="00870EAE" w14:paraId="6086F6CC" w14:textId="77777777" w:rsidTr="004429DD">
        <w:tc>
          <w:tcPr>
            <w:tcW w:w="3828" w:type="dxa"/>
            <w:shd w:val="clear" w:color="auto" w:fill="auto"/>
          </w:tcPr>
          <w:p w14:paraId="3132754F" w14:textId="35CEA4F3" w:rsidR="002206E6" w:rsidRPr="00870EAE" w:rsidRDefault="002206E6" w:rsidP="002206E6">
            <w:pPr>
              <w:ind w:right="-109"/>
              <w:jc w:val="center"/>
              <w:rPr>
                <w:kern w:val="28"/>
                <w:sz w:val="28"/>
                <w:szCs w:val="28"/>
              </w:rPr>
            </w:pPr>
            <w:r w:rsidRPr="00870EAE">
              <w:rPr>
                <w:kern w:val="28"/>
                <w:sz w:val="28"/>
                <w:szCs w:val="28"/>
              </w:rPr>
              <w:t xml:space="preserve">Số:    </w:t>
            </w:r>
            <w:r w:rsidR="00CC1686" w:rsidRPr="00870EAE">
              <w:rPr>
                <w:kern w:val="28"/>
                <w:sz w:val="28"/>
                <w:szCs w:val="28"/>
                <w:lang w:val="vi-VN"/>
              </w:rPr>
              <w:t xml:space="preserve">   </w:t>
            </w:r>
            <w:r w:rsidR="002D659B">
              <w:rPr>
                <w:kern w:val="28"/>
                <w:sz w:val="28"/>
                <w:szCs w:val="28"/>
              </w:rPr>
              <w:t xml:space="preserve">  /BC-</w:t>
            </w:r>
            <w:r w:rsidRPr="00870EAE">
              <w:rPr>
                <w:kern w:val="28"/>
                <w:sz w:val="28"/>
                <w:szCs w:val="28"/>
              </w:rPr>
              <w:t>BGTVT</w:t>
            </w:r>
          </w:p>
          <w:p w14:paraId="77CB155D" w14:textId="77777777" w:rsidR="002206E6" w:rsidRPr="00870EAE" w:rsidRDefault="002206E6" w:rsidP="002206E6">
            <w:pPr>
              <w:spacing w:before="120" w:after="40"/>
              <w:ind w:left="-108" w:right="-91" w:firstLine="426"/>
              <w:jc w:val="both"/>
              <w:rPr>
                <w:kern w:val="28"/>
                <w:sz w:val="22"/>
                <w:szCs w:val="22"/>
                <w:lang w:val="vi-VN"/>
              </w:rPr>
            </w:pPr>
          </w:p>
        </w:tc>
        <w:tc>
          <w:tcPr>
            <w:tcW w:w="283" w:type="dxa"/>
            <w:shd w:val="clear" w:color="auto" w:fill="auto"/>
          </w:tcPr>
          <w:p w14:paraId="44FF7D6E" w14:textId="77777777" w:rsidR="002206E6" w:rsidRPr="00870EAE" w:rsidRDefault="002206E6" w:rsidP="002206E6">
            <w:pPr>
              <w:rPr>
                <w:kern w:val="28"/>
                <w:sz w:val="28"/>
              </w:rPr>
            </w:pPr>
          </w:p>
        </w:tc>
        <w:tc>
          <w:tcPr>
            <w:tcW w:w="5670" w:type="dxa"/>
            <w:shd w:val="clear" w:color="auto" w:fill="auto"/>
          </w:tcPr>
          <w:p w14:paraId="187BCD7D" w14:textId="36CE80CF" w:rsidR="002206E6" w:rsidRPr="00870EAE" w:rsidRDefault="002206E6" w:rsidP="007B5902">
            <w:pPr>
              <w:jc w:val="center"/>
              <w:rPr>
                <w:kern w:val="28"/>
                <w:sz w:val="28"/>
              </w:rPr>
            </w:pPr>
            <w:r w:rsidRPr="00870EAE">
              <w:rPr>
                <w:i/>
                <w:kern w:val="28"/>
                <w:sz w:val="28"/>
                <w:szCs w:val="28"/>
              </w:rPr>
              <w:t xml:space="preserve">      Hà Nội, ngày     </w:t>
            </w:r>
            <w:r w:rsidRPr="00870EAE">
              <w:rPr>
                <w:i/>
                <w:kern w:val="28"/>
                <w:sz w:val="28"/>
                <w:szCs w:val="28"/>
                <w:lang w:val="vi-VN"/>
              </w:rPr>
              <w:t xml:space="preserve">  </w:t>
            </w:r>
            <w:r w:rsidRPr="00870EAE">
              <w:rPr>
                <w:i/>
                <w:kern w:val="28"/>
                <w:sz w:val="28"/>
                <w:szCs w:val="28"/>
              </w:rPr>
              <w:t xml:space="preserve">   tháng    </w:t>
            </w:r>
            <w:r w:rsidRPr="00870EAE">
              <w:rPr>
                <w:i/>
                <w:kern w:val="28"/>
                <w:sz w:val="28"/>
                <w:szCs w:val="28"/>
                <w:lang w:val="vi-VN"/>
              </w:rPr>
              <w:t xml:space="preserve"> </w:t>
            </w:r>
            <w:r w:rsidRPr="00870EAE">
              <w:rPr>
                <w:i/>
                <w:kern w:val="28"/>
                <w:sz w:val="28"/>
                <w:szCs w:val="28"/>
              </w:rPr>
              <w:t xml:space="preserve">   năm 202</w:t>
            </w:r>
            <w:r w:rsidR="007B5902" w:rsidRPr="00870EAE">
              <w:rPr>
                <w:i/>
                <w:kern w:val="28"/>
                <w:sz w:val="28"/>
                <w:szCs w:val="28"/>
              </w:rPr>
              <w:t>4</w:t>
            </w:r>
          </w:p>
        </w:tc>
      </w:tr>
    </w:tbl>
    <w:p w14:paraId="0878F1A3" w14:textId="18BCC42F" w:rsidR="00B82519" w:rsidRPr="00870EAE" w:rsidRDefault="00B82519" w:rsidP="002206E6">
      <w:pPr>
        <w:spacing w:before="360"/>
        <w:jc w:val="center"/>
        <w:rPr>
          <w:sz w:val="28"/>
          <w:szCs w:val="28"/>
        </w:rPr>
      </w:pPr>
      <w:r w:rsidRPr="00870EAE">
        <w:rPr>
          <w:b/>
          <w:bCs/>
          <w:sz w:val="28"/>
          <w:szCs w:val="28"/>
          <w:lang w:val="vi-VN"/>
        </w:rPr>
        <w:t>BÁO CÁO</w:t>
      </w:r>
      <w:bookmarkEnd w:id="0"/>
    </w:p>
    <w:p w14:paraId="01E76091" w14:textId="0DE7E750" w:rsidR="007B5902" w:rsidRPr="00870EAE" w:rsidRDefault="00044B56" w:rsidP="00044B56">
      <w:pPr>
        <w:jc w:val="center"/>
        <w:rPr>
          <w:b/>
          <w:bCs/>
          <w:sz w:val="28"/>
          <w:szCs w:val="28"/>
        </w:rPr>
      </w:pPr>
      <w:r w:rsidRPr="00870EAE">
        <w:rPr>
          <w:b/>
          <w:bCs/>
          <w:sz w:val="28"/>
          <w:szCs w:val="28"/>
        </w:rPr>
        <w:t>Về r</w:t>
      </w:r>
      <w:r w:rsidR="00B82519" w:rsidRPr="00870EAE">
        <w:rPr>
          <w:b/>
          <w:bCs/>
          <w:sz w:val="28"/>
          <w:szCs w:val="28"/>
        </w:rPr>
        <w:t xml:space="preserve">à soát các văn bản quy phạm pháp luật liên quan đến </w:t>
      </w:r>
      <w:r w:rsidR="00AB31C5" w:rsidRPr="00870EAE">
        <w:rPr>
          <w:b/>
          <w:bCs/>
          <w:sz w:val="28"/>
          <w:szCs w:val="28"/>
        </w:rPr>
        <w:t>dự</w:t>
      </w:r>
      <w:r w:rsidR="00AB31C5" w:rsidRPr="00870EAE">
        <w:rPr>
          <w:b/>
          <w:bCs/>
          <w:sz w:val="28"/>
          <w:szCs w:val="28"/>
          <w:lang w:val="vi-VN"/>
        </w:rPr>
        <w:t xml:space="preserve"> thảo </w:t>
      </w:r>
      <w:r w:rsidR="00AB31C5" w:rsidRPr="00870EAE">
        <w:rPr>
          <w:b/>
          <w:bCs/>
          <w:sz w:val="28"/>
          <w:szCs w:val="28"/>
        </w:rPr>
        <w:t>Nghị định</w:t>
      </w:r>
      <w:r w:rsidR="007B5902" w:rsidRPr="00870EAE">
        <w:rPr>
          <w:b/>
          <w:bCs/>
          <w:sz w:val="28"/>
          <w:szCs w:val="28"/>
        </w:rPr>
        <w:t xml:space="preserve"> quy định </w:t>
      </w:r>
      <w:r w:rsidR="009642A5" w:rsidRPr="00870EAE">
        <w:rPr>
          <w:b/>
          <w:bCs/>
          <w:sz w:val="28"/>
          <w:szCs w:val="28"/>
        </w:rPr>
        <w:t>về hoạt động vận tải đường bộ</w:t>
      </w:r>
    </w:p>
    <w:p w14:paraId="5663E2D8" w14:textId="0964AF95" w:rsidR="00BF2E48" w:rsidRPr="00870EAE" w:rsidRDefault="00BF2E48" w:rsidP="00044B56">
      <w:pPr>
        <w:jc w:val="center"/>
        <w:rPr>
          <w:bCs/>
          <w:i/>
          <w:sz w:val="28"/>
          <w:szCs w:val="28"/>
        </w:rPr>
      </w:pPr>
      <w:r w:rsidRPr="00870EAE">
        <w:rPr>
          <w:bCs/>
          <w:i/>
          <w:sz w:val="28"/>
          <w:szCs w:val="28"/>
        </w:rPr>
        <w:t>(Tài liệu gửi kèm theo Hồ sơ thẩm định)</w:t>
      </w:r>
    </w:p>
    <w:p w14:paraId="1CBEFE8A" w14:textId="5A9D11CC" w:rsidR="00EA54C8" w:rsidRPr="00870EAE" w:rsidRDefault="00EA54C8" w:rsidP="002206E6">
      <w:pPr>
        <w:jc w:val="center"/>
        <w:rPr>
          <w:rFonts w:eastAsia="SimSun"/>
          <w:i/>
          <w:sz w:val="28"/>
          <w:szCs w:val="28"/>
          <w:lang w:eastAsia="zh-CN"/>
        </w:rPr>
      </w:pPr>
    </w:p>
    <w:p w14:paraId="56C0A05D" w14:textId="77777777" w:rsidR="00044B56" w:rsidRPr="00870EAE" w:rsidRDefault="00044B56" w:rsidP="002206E6">
      <w:pPr>
        <w:jc w:val="center"/>
        <w:rPr>
          <w:b/>
          <w:bCs/>
          <w:sz w:val="28"/>
          <w:szCs w:val="28"/>
        </w:rPr>
      </w:pPr>
    </w:p>
    <w:p w14:paraId="2A279E93" w14:textId="598B0660" w:rsidR="00EB453B" w:rsidRPr="00870EAE" w:rsidRDefault="00EB453B" w:rsidP="002206E6">
      <w:pPr>
        <w:jc w:val="center"/>
        <w:rPr>
          <w:bCs/>
          <w:sz w:val="28"/>
          <w:szCs w:val="28"/>
        </w:rPr>
      </w:pPr>
      <w:r w:rsidRPr="00870EAE">
        <w:rPr>
          <w:bCs/>
          <w:sz w:val="28"/>
          <w:szCs w:val="28"/>
        </w:rPr>
        <w:t xml:space="preserve">Kính gửi: </w:t>
      </w:r>
      <w:r w:rsidR="0055253F" w:rsidRPr="00870EAE">
        <w:rPr>
          <w:bCs/>
          <w:sz w:val="28"/>
          <w:szCs w:val="28"/>
        </w:rPr>
        <w:t>Chính phủ</w:t>
      </w:r>
    </w:p>
    <w:p w14:paraId="1B889386" w14:textId="77777777" w:rsidR="00B82519" w:rsidRPr="00870EAE" w:rsidRDefault="00B82519" w:rsidP="00B82519">
      <w:pPr>
        <w:ind w:firstLine="567"/>
        <w:jc w:val="both"/>
        <w:rPr>
          <w:sz w:val="28"/>
          <w:szCs w:val="28"/>
        </w:rPr>
      </w:pPr>
    </w:p>
    <w:p w14:paraId="61903885" w14:textId="1B65481D" w:rsidR="00B82519" w:rsidRPr="00870EAE" w:rsidRDefault="00B82519" w:rsidP="0029447B">
      <w:pPr>
        <w:spacing w:before="120" w:after="120" w:line="264" w:lineRule="auto"/>
        <w:ind w:firstLine="706"/>
        <w:jc w:val="both"/>
        <w:rPr>
          <w:rFonts w:eastAsia="Calibri"/>
          <w:sz w:val="28"/>
          <w:szCs w:val="28"/>
          <w:lang w:val="nl-NL"/>
        </w:rPr>
      </w:pPr>
      <w:r w:rsidRPr="00870EAE">
        <w:rPr>
          <w:rFonts w:eastAsia="Calibri"/>
          <w:sz w:val="28"/>
          <w:szCs w:val="28"/>
          <w:lang w:val="nl-NL"/>
        </w:rPr>
        <w:t xml:space="preserve">Thực hiện quy định của Luật Ban hành văn bản quy phạm pháp luật năm 2015 (sửa đổi, bổ sung năm 2020), </w:t>
      </w:r>
      <w:r w:rsidR="00B02D8E" w:rsidRPr="00870EAE">
        <w:rPr>
          <w:rFonts w:eastAsia="Calibri"/>
          <w:sz w:val="28"/>
          <w:szCs w:val="28"/>
          <w:lang w:val="nl-NL"/>
        </w:rPr>
        <w:t xml:space="preserve">Bộ Giao thông vận tải đã tiến hành rà soát, hệ thống văn bản quy phạm pháp luật liên quan đến </w:t>
      </w:r>
      <w:r w:rsidRPr="00870EAE">
        <w:rPr>
          <w:rFonts w:eastAsia="Calibri"/>
          <w:sz w:val="28"/>
          <w:szCs w:val="28"/>
          <w:lang w:val="nl-NL"/>
        </w:rPr>
        <w:t xml:space="preserve">dự thảo </w:t>
      </w:r>
      <w:r w:rsidR="00AB31C5" w:rsidRPr="00870EAE">
        <w:rPr>
          <w:rFonts w:eastAsia="Calibri"/>
          <w:sz w:val="28"/>
          <w:szCs w:val="28"/>
          <w:lang w:val="nl-NL"/>
        </w:rPr>
        <w:t>Nghị định của Chính phủ quy định</w:t>
      </w:r>
      <w:r w:rsidR="007B5902" w:rsidRPr="00870EAE">
        <w:rPr>
          <w:rFonts w:eastAsia="Calibri"/>
          <w:sz w:val="28"/>
          <w:szCs w:val="28"/>
          <w:lang w:val="nl-NL"/>
        </w:rPr>
        <w:t xml:space="preserve"> </w:t>
      </w:r>
      <w:r w:rsidR="009642A5" w:rsidRPr="00870EAE">
        <w:rPr>
          <w:rFonts w:eastAsia="Calibri"/>
          <w:sz w:val="28"/>
          <w:szCs w:val="28"/>
          <w:lang w:val="nl-NL"/>
        </w:rPr>
        <w:t>về</w:t>
      </w:r>
      <w:r w:rsidR="00F90754" w:rsidRPr="00870EAE">
        <w:rPr>
          <w:rFonts w:eastAsia="Calibri"/>
          <w:sz w:val="28"/>
          <w:szCs w:val="28"/>
          <w:lang w:val="nl-NL"/>
        </w:rPr>
        <w:t xml:space="preserve"> </w:t>
      </w:r>
      <w:r w:rsidR="009642A5" w:rsidRPr="00870EAE">
        <w:rPr>
          <w:rFonts w:eastAsia="Calibri"/>
          <w:sz w:val="28"/>
          <w:szCs w:val="28"/>
          <w:lang w:val="nl-NL"/>
        </w:rPr>
        <w:t>hoạt động vận tải đường bộ</w:t>
      </w:r>
      <w:r w:rsidR="00F90754" w:rsidRPr="00870EAE">
        <w:rPr>
          <w:rFonts w:eastAsia="Calibri"/>
          <w:sz w:val="28"/>
          <w:szCs w:val="28"/>
          <w:lang w:val="nl-NL"/>
        </w:rPr>
        <w:t>. Kết quả rà soát như sau</w:t>
      </w:r>
      <w:r w:rsidRPr="00870EAE">
        <w:rPr>
          <w:rFonts w:eastAsia="Calibri"/>
          <w:sz w:val="28"/>
          <w:szCs w:val="28"/>
          <w:lang w:val="nl-NL"/>
        </w:rPr>
        <w:t>:</w:t>
      </w:r>
    </w:p>
    <w:p w14:paraId="37AC3AAE" w14:textId="53F2E2A0" w:rsidR="00031A63" w:rsidRPr="00870EAE" w:rsidRDefault="00031A63" w:rsidP="0029447B">
      <w:pPr>
        <w:tabs>
          <w:tab w:val="left" w:pos="2422"/>
        </w:tabs>
        <w:spacing w:before="120" w:after="120" w:line="264" w:lineRule="auto"/>
        <w:ind w:firstLine="706"/>
        <w:jc w:val="both"/>
        <w:rPr>
          <w:rFonts w:eastAsia="Calibri"/>
          <w:b/>
          <w:bCs/>
          <w:sz w:val="28"/>
          <w:szCs w:val="28"/>
          <w:lang w:val="en-SG"/>
        </w:rPr>
      </w:pPr>
      <w:r w:rsidRPr="00870EAE">
        <w:rPr>
          <w:rFonts w:eastAsia="Calibri"/>
          <w:b/>
          <w:sz w:val="28"/>
          <w:szCs w:val="28"/>
          <w:lang w:val="nl-NL"/>
        </w:rPr>
        <w:t xml:space="preserve">I. </w:t>
      </w:r>
      <w:r w:rsidRPr="00870EAE">
        <w:rPr>
          <w:rFonts w:eastAsia="Calibri"/>
          <w:b/>
          <w:bCs/>
          <w:sz w:val="28"/>
          <w:szCs w:val="28"/>
          <w:lang w:val="en-SG"/>
        </w:rPr>
        <w:t>TỔ CHỨC THỰC HIỆN RÀ SOÁT</w:t>
      </w:r>
    </w:p>
    <w:p w14:paraId="27ECFDDA" w14:textId="6026804F" w:rsidR="00C37366" w:rsidRPr="00870EAE" w:rsidRDefault="00C37366" w:rsidP="0029447B">
      <w:pPr>
        <w:tabs>
          <w:tab w:val="left" w:pos="2422"/>
        </w:tabs>
        <w:spacing w:before="120" w:after="120" w:line="264" w:lineRule="auto"/>
        <w:ind w:firstLine="706"/>
        <w:jc w:val="both"/>
        <w:rPr>
          <w:rFonts w:eastAsia="Calibri"/>
          <w:b/>
          <w:sz w:val="28"/>
          <w:szCs w:val="28"/>
        </w:rPr>
      </w:pPr>
      <w:r w:rsidRPr="00870EAE">
        <w:rPr>
          <w:rFonts w:eastAsia="Calibri"/>
          <w:b/>
          <w:sz w:val="28"/>
          <w:szCs w:val="28"/>
        </w:rPr>
        <w:t>1. Mục đích, yêu cầu rà soát</w:t>
      </w:r>
    </w:p>
    <w:p w14:paraId="63DE8B39" w14:textId="36D0B606" w:rsidR="00A357F9" w:rsidRPr="00870EAE" w:rsidRDefault="00A357F9" w:rsidP="0029447B">
      <w:pPr>
        <w:spacing w:before="120" w:after="120" w:line="264" w:lineRule="auto"/>
        <w:ind w:firstLine="720"/>
        <w:jc w:val="both"/>
        <w:rPr>
          <w:rFonts w:eastAsia="Calibri"/>
          <w:b/>
          <w:sz w:val="28"/>
          <w:szCs w:val="28"/>
          <w:lang w:val="nl-NL"/>
        </w:rPr>
      </w:pPr>
      <w:r w:rsidRPr="00870EAE">
        <w:rPr>
          <w:rFonts w:eastAsia="Calibri"/>
          <w:b/>
          <w:sz w:val="28"/>
          <w:szCs w:val="28"/>
          <w:lang w:val="nl-NL"/>
        </w:rPr>
        <w:t>1.1.</w:t>
      </w:r>
      <w:r w:rsidR="002C692C" w:rsidRPr="00870EAE">
        <w:rPr>
          <w:rFonts w:eastAsia="Calibri"/>
          <w:b/>
          <w:sz w:val="28"/>
          <w:szCs w:val="28"/>
          <w:lang w:val="nl-NL"/>
        </w:rPr>
        <w:t xml:space="preserve"> Mụ</w:t>
      </w:r>
      <w:r w:rsidRPr="00870EAE">
        <w:rPr>
          <w:rFonts w:eastAsia="Calibri"/>
          <w:b/>
          <w:sz w:val="28"/>
          <w:szCs w:val="28"/>
          <w:lang w:val="nl-NL"/>
        </w:rPr>
        <w:t>c đích rà soát</w:t>
      </w:r>
    </w:p>
    <w:p w14:paraId="5664F35C" w14:textId="70057F88" w:rsidR="008B2B71" w:rsidRPr="00870EAE" w:rsidRDefault="00BF2E48" w:rsidP="0029447B">
      <w:pPr>
        <w:spacing w:before="120" w:after="120" w:line="264" w:lineRule="auto"/>
        <w:ind w:firstLine="720"/>
        <w:jc w:val="both"/>
        <w:rPr>
          <w:rFonts w:eastAsia="Calibri"/>
          <w:sz w:val="28"/>
          <w:szCs w:val="28"/>
          <w:lang w:val="nl-NL"/>
        </w:rPr>
      </w:pPr>
      <w:r w:rsidRPr="00870EAE">
        <w:rPr>
          <w:rFonts w:eastAsia="Calibri"/>
          <w:sz w:val="28"/>
          <w:szCs w:val="28"/>
          <w:lang w:val="nl-NL"/>
        </w:rPr>
        <w:t>V</w:t>
      </w:r>
      <w:r w:rsidR="008B2B71" w:rsidRPr="00870EAE">
        <w:rPr>
          <w:rFonts w:eastAsia="Calibri"/>
          <w:sz w:val="28"/>
          <w:szCs w:val="28"/>
          <w:lang w:val="nl-NL"/>
        </w:rPr>
        <w:t>iệc rà soát các văn bản quy phạm pháp luật liên quan đến dự thảo Nghị định của Chính phủ quy định về hoạt động vận tải đường bộ được thực hiện nhằm hoàn thiện cơ chế, chính sách trong lĩnh vực quản lý hoạt động vận tải đường bộ bằng xe ô tô, xe bốn bánh có gắn động cơ; tăng cường quản lý nhà nước; khắc phục những vướng mắc, bất cập trong quá trình triển khai pháp luật.</w:t>
      </w:r>
    </w:p>
    <w:p w14:paraId="79D8EB02" w14:textId="77777777" w:rsidR="008B2B71" w:rsidRPr="00870EAE" w:rsidRDefault="008B2B71" w:rsidP="0029447B">
      <w:pPr>
        <w:pBdr>
          <w:top w:val="nil"/>
          <w:left w:val="nil"/>
          <w:bottom w:val="nil"/>
          <w:right w:val="nil"/>
          <w:between w:val="nil"/>
        </w:pBdr>
        <w:tabs>
          <w:tab w:val="left" w:pos="851"/>
        </w:tabs>
        <w:spacing w:before="120" w:after="120" w:line="264" w:lineRule="auto"/>
        <w:jc w:val="both"/>
        <w:rPr>
          <w:rFonts w:eastAsia="Calibri"/>
          <w:sz w:val="28"/>
          <w:szCs w:val="28"/>
          <w:lang w:val="nl-NL"/>
        </w:rPr>
      </w:pPr>
      <w:r w:rsidRPr="00870EAE">
        <w:rPr>
          <w:rFonts w:eastAsia="Calibri"/>
          <w:sz w:val="28"/>
          <w:szCs w:val="28"/>
          <w:lang w:val="nl-NL"/>
        </w:rPr>
        <w:tab/>
        <w:t>Tiếp tục hoàn thiện khung pháp luật điều chỉnh quản lý hoạt động vận chuyển hàng hóa nguy hiểm phù hợp với quy định mới của Luật Đường bộ,  Luật Trật tự an toàn giao thông đường bộ.</w:t>
      </w:r>
    </w:p>
    <w:p w14:paraId="11BC9CB9" w14:textId="77777777" w:rsidR="008B2B71" w:rsidRPr="00870EAE" w:rsidRDefault="008B2B71" w:rsidP="0029447B">
      <w:pPr>
        <w:pBdr>
          <w:top w:val="nil"/>
          <w:left w:val="nil"/>
          <w:bottom w:val="nil"/>
          <w:right w:val="nil"/>
          <w:between w:val="nil"/>
        </w:pBdr>
        <w:tabs>
          <w:tab w:val="left" w:pos="851"/>
        </w:tabs>
        <w:spacing w:before="120" w:after="120" w:line="264" w:lineRule="auto"/>
        <w:jc w:val="both"/>
        <w:rPr>
          <w:sz w:val="28"/>
          <w:szCs w:val="28"/>
        </w:rPr>
      </w:pPr>
      <w:r w:rsidRPr="00870EAE">
        <w:tab/>
      </w:r>
      <w:r w:rsidRPr="00870EAE">
        <w:rPr>
          <w:sz w:val="28"/>
          <w:szCs w:val="28"/>
        </w:rPr>
        <w:t>Tiếp tục tháo gỡ khó khăn vướng mắc cho cơ quan quản lý nhà nước trong quá trình quản lý hoạt động vận tải bằng xe ô tô, xe bốn bánh có gắn động cơ nhằm nâng cao chất lượng phục vụ, đảm bảo an toàn giao thông, an ninh trật tự trên các tuyến đường cũng như đảm bảo  cạnh tranh, công bằng và minh bạch giữa các đơn vị kinh doanh vận tải, đơn vị hoạt động vận tải nội bộ bằng xe ô tô, xe bốn bánh có gắn động cơ</w:t>
      </w:r>
    </w:p>
    <w:p w14:paraId="0BD51564" w14:textId="77777777" w:rsidR="008B2B71" w:rsidRPr="00870EAE" w:rsidRDefault="008B2B71" w:rsidP="0029447B">
      <w:pPr>
        <w:spacing w:before="120" w:after="120" w:line="264" w:lineRule="auto"/>
        <w:ind w:firstLine="720"/>
        <w:jc w:val="both"/>
        <w:rPr>
          <w:b/>
          <w:spacing w:val="2"/>
          <w:sz w:val="28"/>
          <w:szCs w:val="28"/>
        </w:rPr>
      </w:pPr>
      <w:r w:rsidRPr="00870EAE">
        <w:rPr>
          <w:spacing w:val="2"/>
          <w:sz w:val="28"/>
          <w:szCs w:val="28"/>
          <w:lang w:val="en-GB"/>
        </w:rPr>
        <w:t xml:space="preserve">Tiếp tục hoàn thiện thể chế hóa chủ trương, đường lối của Đảng trong công tác quản lý </w:t>
      </w:r>
      <w:r w:rsidRPr="00870EAE">
        <w:rPr>
          <w:sz w:val="28"/>
          <w:szCs w:val="28"/>
        </w:rPr>
        <w:t>quản lý hoạt động vận tải bằng xe ô tô, xe bốn bánh có gắn động cơ,</w:t>
      </w:r>
      <w:r w:rsidRPr="00870EAE">
        <w:rPr>
          <w:spacing w:val="2"/>
          <w:sz w:val="28"/>
          <w:szCs w:val="28"/>
          <w:lang w:val="en-GB"/>
        </w:rPr>
        <w:t xml:space="preserve"> bảo đảm đồng bộ với hệ thống văn bản quy phạm pháp luạt hiện hành; đẩy mạnh </w:t>
      </w:r>
      <w:r w:rsidRPr="00870EAE">
        <w:rPr>
          <w:spacing w:val="2"/>
          <w:sz w:val="28"/>
          <w:szCs w:val="28"/>
          <w:lang w:val="en-GB"/>
        </w:rPr>
        <w:lastRenderedPageBreak/>
        <w:t>thực hiện phân cấp, phân quyền; giải quyết dứt điểm các khó khăn, tồn tại từ thực tiễn thực hiện.</w:t>
      </w:r>
    </w:p>
    <w:p w14:paraId="08A248F1" w14:textId="77777777" w:rsidR="008B2B71" w:rsidRPr="00870EAE" w:rsidRDefault="008B2B71" w:rsidP="0029447B">
      <w:pPr>
        <w:pBdr>
          <w:top w:val="nil"/>
          <w:left w:val="nil"/>
          <w:bottom w:val="nil"/>
          <w:right w:val="nil"/>
          <w:between w:val="nil"/>
        </w:pBdr>
        <w:tabs>
          <w:tab w:val="left" w:pos="851"/>
        </w:tabs>
        <w:spacing w:before="120" w:after="120" w:line="264" w:lineRule="auto"/>
        <w:jc w:val="both"/>
        <w:rPr>
          <w:sz w:val="28"/>
          <w:szCs w:val="28"/>
        </w:rPr>
      </w:pPr>
      <w:r w:rsidRPr="00870EAE">
        <w:rPr>
          <w:sz w:val="28"/>
          <w:szCs w:val="28"/>
        </w:rPr>
        <w:tab/>
        <w:t>Tiếp tục xây dựng, thực hiện phương án đơn giản hóa quy định liên quan đến hoạt động vận tải bằng xe ô tô, xe bốn bánh có gắn động cơ; cắt giảm, đơn giản hóa thủ tục hành chính và đẩy mạnh phân cấp thực hiện thủ tục hành chính liên quan đến quản lý hoạt động vận tải bằng xe ô tô, xe bốn bánh có gắn động cơ nhằm đảm bảo công tác quản lý nhà nước, công tác phối hợp giữa các Bộ, ban ngành, giữa các Sở GTVT địa phương và tăng tính minh bạch, đảm bảo an toàn giao thông nâng cao chất lượng dịch vụ vận tải, của các đơn vị kinh doanh vận tải, đơn vị hoạt động vận tải nội bộ bằng xe ô tô, xe bốn bánh có gắn động cơ</w:t>
      </w:r>
    </w:p>
    <w:p w14:paraId="54D4EE16" w14:textId="77777777" w:rsidR="008B2B71" w:rsidRPr="00870EAE" w:rsidRDefault="008B2B71" w:rsidP="0029447B">
      <w:pPr>
        <w:spacing w:before="120" w:after="120" w:line="264" w:lineRule="auto"/>
        <w:ind w:firstLine="720"/>
        <w:jc w:val="both"/>
        <w:rPr>
          <w:rFonts w:eastAsia="SimSun"/>
          <w:sz w:val="28"/>
          <w:szCs w:val="28"/>
        </w:rPr>
      </w:pPr>
      <w:r w:rsidRPr="00870EAE">
        <w:rPr>
          <w:rFonts w:eastAsia="SimSun"/>
          <w:sz w:val="28"/>
          <w:szCs w:val="28"/>
        </w:rPr>
        <w:t xml:space="preserve">Tiếp tục </w:t>
      </w:r>
      <w:r w:rsidRPr="00870EAE">
        <w:rPr>
          <w:rFonts w:eastAsia="Calibri"/>
          <w:sz w:val="28"/>
          <w:szCs w:val="28"/>
          <w:lang w:val="nl-NL"/>
        </w:rPr>
        <w:t xml:space="preserve">nâng cao hiệu lực, hiệu quả công tác quản lý nhà nước về vận tải đường bộ bằng xe ô tô, </w:t>
      </w:r>
      <w:r w:rsidRPr="00870EAE">
        <w:rPr>
          <w:rFonts w:eastAsia="SimSun"/>
          <w:sz w:val="28"/>
          <w:szCs w:val="28"/>
        </w:rPr>
        <w:t>tạo điều kiện thuận lợi cho các đơn vị kinh doanh vận tải thực hiện tốt hơn các quy định của pháp luật nhằm giảm thiểu tai nạn giao thông, nâng cao chất lượng dịch vụ vận tải đường bộ trong nước cũng như hoạt động vận tải quốc tế giữa Việt Nam với các nước; tạo sự công bằng bình đẳng, ổn định giữa các loại hình vận tải quốc tế và trong nước; tăng cường thực thi các Hiệp định, Nghị định thư mà Việt Nam là thành viên tham gia ký kết</w:t>
      </w:r>
    </w:p>
    <w:p w14:paraId="37F6DA55" w14:textId="763D3C0B" w:rsidR="008B2B71" w:rsidRPr="00870EAE" w:rsidRDefault="008B2B71" w:rsidP="0029447B">
      <w:pPr>
        <w:pBdr>
          <w:top w:val="nil"/>
          <w:left w:val="nil"/>
          <w:bottom w:val="nil"/>
          <w:right w:val="nil"/>
          <w:between w:val="nil"/>
        </w:pBdr>
        <w:tabs>
          <w:tab w:val="left" w:pos="851"/>
        </w:tabs>
        <w:spacing w:before="120" w:after="120" w:line="264" w:lineRule="auto"/>
        <w:jc w:val="both"/>
        <w:rPr>
          <w:rFonts w:eastAsia="Calibri"/>
          <w:sz w:val="28"/>
          <w:szCs w:val="28"/>
          <w:lang w:val="nl-NL"/>
        </w:rPr>
      </w:pPr>
      <w:r w:rsidRPr="00870EAE">
        <w:rPr>
          <w:rFonts w:eastAsia="Calibri"/>
          <w:sz w:val="28"/>
          <w:szCs w:val="28"/>
          <w:lang w:val="nl-NL"/>
        </w:rPr>
        <w:tab/>
      </w:r>
      <w:r w:rsidR="00A357F9" w:rsidRPr="00870EAE">
        <w:rPr>
          <w:b/>
          <w:sz w:val="28"/>
          <w:szCs w:val="28"/>
        </w:rPr>
        <w:t>1.2. Yêu cầu rà soát</w:t>
      </w:r>
    </w:p>
    <w:p w14:paraId="1422D323" w14:textId="77777777" w:rsidR="008B2B71" w:rsidRPr="00870EAE" w:rsidRDefault="008B2B71" w:rsidP="0029447B">
      <w:pPr>
        <w:pBdr>
          <w:top w:val="nil"/>
          <w:left w:val="nil"/>
          <w:bottom w:val="nil"/>
          <w:right w:val="nil"/>
          <w:between w:val="nil"/>
        </w:pBdr>
        <w:tabs>
          <w:tab w:val="left" w:pos="851"/>
        </w:tabs>
        <w:spacing w:before="120" w:after="120" w:line="264" w:lineRule="auto"/>
        <w:jc w:val="both"/>
        <w:rPr>
          <w:sz w:val="28"/>
          <w:szCs w:val="28"/>
        </w:rPr>
      </w:pPr>
      <w:r w:rsidRPr="00870EAE">
        <w:rPr>
          <w:rFonts w:eastAsia="Calibri"/>
          <w:sz w:val="28"/>
          <w:szCs w:val="28"/>
          <w:lang w:val="nl-NL"/>
        </w:rPr>
        <w:tab/>
      </w:r>
      <w:r w:rsidRPr="00870EAE">
        <w:rPr>
          <w:sz w:val="28"/>
          <w:szCs w:val="28"/>
        </w:rPr>
        <w:t xml:space="preserve">- Quy định chi tiết các điều, khoản, điểm đã được Quốc hội giao Chính phủ đồng thời kế thừa hoàn thiện các nội dung đang được áp dụng, thực hiện ổn định, phát huy hiệu quả trên thực tế,  không có vướng mắc trong thực tiễn. Sửa đổi, bổ sung, thống nhất một số nội dung về hoạt động vận tải trong nước và hoạt động vận tải quốc tế nhằm đáp ứng kịp thời yêu cầu của thực tiễn về hoạt động vận tải đường bộ hiện tại mà vẫn đảm bảo phù hợp với quy định của Luật Đường bộ, Luật Trật tự an toàn giao thông đường bộ </w:t>
      </w:r>
    </w:p>
    <w:p w14:paraId="170A9A8B" w14:textId="77777777" w:rsidR="008B2B71" w:rsidRPr="00870EAE" w:rsidRDefault="008B2B71" w:rsidP="0029447B">
      <w:pPr>
        <w:shd w:val="clear" w:color="auto" w:fill="FFFFFF"/>
        <w:spacing w:before="120" w:after="120" w:line="264" w:lineRule="auto"/>
        <w:ind w:firstLine="720"/>
        <w:jc w:val="both"/>
        <w:rPr>
          <w:spacing w:val="-2"/>
          <w:sz w:val="28"/>
          <w:szCs w:val="28"/>
          <w:shd w:val="clear" w:color="auto" w:fill="FFFFFF"/>
        </w:rPr>
      </w:pPr>
      <w:r w:rsidRPr="00870EAE">
        <w:rPr>
          <w:spacing w:val="4"/>
          <w:sz w:val="28"/>
          <w:szCs w:val="28"/>
          <w:shd w:val="clear" w:color="auto" w:fill="FFFFFF"/>
        </w:rPr>
        <w:t>- Tiếp tục thể chế hóa đầy đủ quan điểm, chủ trương, đường lối của Đảng vào pháp luật, trong đó chú trọng quan điểm</w:t>
      </w:r>
      <w:r w:rsidRPr="00870EAE">
        <w:rPr>
          <w:spacing w:val="4"/>
          <w:sz w:val="28"/>
          <w:szCs w:val="28"/>
          <w:shd w:val="clear" w:color="auto" w:fill="FFFFFF"/>
          <w:lang w:val="en-GB"/>
        </w:rPr>
        <w:t xml:space="preserve"> phân cấp, phân quyền</w:t>
      </w:r>
      <w:r w:rsidRPr="00870EAE">
        <w:rPr>
          <w:spacing w:val="4"/>
          <w:sz w:val="28"/>
          <w:szCs w:val="28"/>
          <w:shd w:val="clear" w:color="auto" w:fill="FFFFFF"/>
        </w:rPr>
        <w:t xml:space="preserve"> trong quản lý hoạt động </w:t>
      </w:r>
      <w:r w:rsidRPr="00870EAE">
        <w:rPr>
          <w:sz w:val="28"/>
          <w:szCs w:val="28"/>
        </w:rPr>
        <w:t xml:space="preserve">vận tải bằng xe ô tô, xe bốn bánh có gắn động cơ. Tiếp tục </w:t>
      </w:r>
      <w:r w:rsidRPr="00870EAE">
        <w:rPr>
          <w:spacing w:val="-2"/>
          <w:sz w:val="28"/>
          <w:szCs w:val="28"/>
          <w:shd w:val="clear" w:color="auto" w:fill="FFFFFF"/>
          <w:lang w:val="en-GB"/>
        </w:rPr>
        <w:t>thực hiện đơn giản hóa điều kiện kinh doanh, cải cách hành chính, rà soát thu gọn quy trình, thủ tục trong</w:t>
      </w:r>
      <w:r w:rsidRPr="00870EAE">
        <w:rPr>
          <w:spacing w:val="-2"/>
          <w:sz w:val="28"/>
          <w:szCs w:val="28"/>
          <w:shd w:val="clear" w:color="auto" w:fill="FFFFFF"/>
        </w:rPr>
        <w:t xml:space="preserve"> hoạt động vận tải bằng xe ô tô, xe bốn bánh có gắn động cơ</w:t>
      </w:r>
    </w:p>
    <w:p w14:paraId="0CD77C26" w14:textId="77777777" w:rsidR="008B2B71" w:rsidRPr="00870EAE" w:rsidRDefault="008B2B71" w:rsidP="0029447B">
      <w:pPr>
        <w:tabs>
          <w:tab w:val="left" w:pos="840"/>
        </w:tabs>
        <w:spacing w:before="120" w:after="120" w:line="264" w:lineRule="auto"/>
        <w:ind w:firstLine="680"/>
        <w:jc w:val="both"/>
        <w:rPr>
          <w:sz w:val="28"/>
          <w:szCs w:val="28"/>
        </w:rPr>
      </w:pPr>
      <w:r w:rsidRPr="00870EAE">
        <w:rPr>
          <w:sz w:val="28"/>
          <w:szCs w:val="28"/>
        </w:rPr>
        <w:t>- Bảo đảm tính hợp hiến, hợp pháp, tính đồng bộ, thống nhất của hệ thống pháp luật; Tạo môi trường hoạt động vận tải bảo đảm cạnh tranh lành mạnh và minh bạch; tăng cường hiệu lực, hiệu quả của công tác quản lý nhà nước.</w:t>
      </w:r>
    </w:p>
    <w:p w14:paraId="41C27361" w14:textId="77777777" w:rsidR="008B2B71" w:rsidRPr="00870EAE" w:rsidRDefault="008B2B71" w:rsidP="0029447B">
      <w:pPr>
        <w:shd w:val="clear" w:color="auto" w:fill="FFFFFF"/>
        <w:spacing w:before="120" w:after="120" w:line="264" w:lineRule="auto"/>
        <w:ind w:firstLine="720"/>
        <w:jc w:val="both"/>
        <w:rPr>
          <w:spacing w:val="2"/>
          <w:sz w:val="28"/>
          <w:szCs w:val="28"/>
          <w:shd w:val="clear" w:color="auto" w:fill="FFFFFF"/>
          <w:lang w:val="en-GB"/>
        </w:rPr>
      </w:pPr>
      <w:r w:rsidRPr="00870EAE">
        <w:rPr>
          <w:spacing w:val="2"/>
          <w:sz w:val="28"/>
          <w:szCs w:val="28"/>
          <w:shd w:val="clear" w:color="auto" w:fill="FFFFFF"/>
          <w:lang w:val="en-GB"/>
        </w:rPr>
        <w:t>- Rà soát đầy đủ để kịp thời giải quyết khó khăn, vướng mắc của địa phương, tổ chức và cá nhân trong tổ chức thực hiện kinh doanh vận tải, hoạt động vận tải nội bộ bằng xe ô tô, xe bốn bánh có gắn động cơ</w:t>
      </w:r>
    </w:p>
    <w:p w14:paraId="40153FF9" w14:textId="090ACC3B" w:rsidR="008B2B71" w:rsidRPr="00870EAE" w:rsidRDefault="008B2B71" w:rsidP="0029447B">
      <w:pPr>
        <w:tabs>
          <w:tab w:val="left" w:pos="2422"/>
        </w:tabs>
        <w:spacing w:before="120" w:after="120" w:line="264" w:lineRule="auto"/>
        <w:ind w:firstLine="706"/>
        <w:jc w:val="both"/>
        <w:rPr>
          <w:rFonts w:eastAsia="Calibri"/>
          <w:b/>
          <w:sz w:val="28"/>
          <w:szCs w:val="28"/>
        </w:rPr>
      </w:pPr>
      <w:r w:rsidRPr="00870EAE">
        <w:rPr>
          <w:spacing w:val="2"/>
          <w:sz w:val="28"/>
          <w:szCs w:val="28"/>
          <w:shd w:val="clear" w:color="auto" w:fill="FFFFFF"/>
        </w:rPr>
        <w:t>-</w:t>
      </w:r>
      <w:r w:rsidR="00147ABF" w:rsidRPr="00870EAE">
        <w:rPr>
          <w:spacing w:val="2"/>
          <w:sz w:val="28"/>
          <w:szCs w:val="28"/>
          <w:shd w:val="clear" w:color="auto" w:fill="FFFFFF"/>
        </w:rPr>
        <w:t xml:space="preserve"> Kế thừa các quy định hiện hành.</w:t>
      </w:r>
    </w:p>
    <w:p w14:paraId="1E5FFB05" w14:textId="60CAC2F9" w:rsidR="009642A5" w:rsidRPr="00870EAE" w:rsidRDefault="00C721C4" w:rsidP="0029447B">
      <w:pPr>
        <w:tabs>
          <w:tab w:val="left" w:pos="2422"/>
        </w:tabs>
        <w:spacing w:before="120" w:after="120" w:line="264" w:lineRule="auto"/>
        <w:ind w:firstLine="706"/>
        <w:jc w:val="both"/>
        <w:rPr>
          <w:rFonts w:eastAsia="Calibri"/>
          <w:b/>
          <w:sz w:val="28"/>
          <w:szCs w:val="28"/>
        </w:rPr>
      </w:pPr>
      <w:r w:rsidRPr="00870EAE">
        <w:rPr>
          <w:rFonts w:eastAsia="Calibri"/>
          <w:b/>
          <w:sz w:val="28"/>
          <w:szCs w:val="28"/>
        </w:rPr>
        <w:t>2. Phạm vi, nội dung, đối tượng rà soát</w:t>
      </w:r>
    </w:p>
    <w:p w14:paraId="3E62F208" w14:textId="09AF5A2D" w:rsidR="007A1AC5" w:rsidRPr="00870EAE" w:rsidRDefault="007553C5" w:rsidP="0029447B">
      <w:pPr>
        <w:shd w:val="clear" w:color="auto" w:fill="FFFFFF"/>
        <w:spacing w:before="120" w:after="120" w:line="264" w:lineRule="auto"/>
        <w:ind w:firstLine="720"/>
        <w:jc w:val="both"/>
        <w:textAlignment w:val="top"/>
        <w:rPr>
          <w:b/>
          <w:sz w:val="28"/>
          <w:szCs w:val="28"/>
        </w:rPr>
      </w:pPr>
      <w:r w:rsidRPr="00870EAE">
        <w:rPr>
          <w:b/>
          <w:sz w:val="28"/>
          <w:szCs w:val="28"/>
        </w:rPr>
        <w:lastRenderedPageBreak/>
        <w:t>2.</w:t>
      </w:r>
      <w:r w:rsidR="007A1AC5" w:rsidRPr="00870EAE">
        <w:rPr>
          <w:b/>
          <w:sz w:val="28"/>
          <w:szCs w:val="28"/>
        </w:rPr>
        <w:t>1. Về phạm vi điều chỉnh</w:t>
      </w:r>
    </w:p>
    <w:p w14:paraId="74EBFE03" w14:textId="77777777" w:rsidR="007A1AC5" w:rsidRPr="00870EAE" w:rsidRDefault="007A1AC5" w:rsidP="0029447B">
      <w:pPr>
        <w:autoSpaceDE w:val="0"/>
        <w:autoSpaceDN w:val="0"/>
        <w:adjustRightInd w:val="0"/>
        <w:spacing w:before="120" w:after="120" w:line="264" w:lineRule="auto"/>
        <w:ind w:firstLine="720"/>
        <w:jc w:val="both"/>
        <w:rPr>
          <w:sz w:val="28"/>
          <w:szCs w:val="28"/>
        </w:rPr>
      </w:pPr>
      <w:r w:rsidRPr="00870EAE">
        <w:rPr>
          <w:sz w:val="28"/>
          <w:szCs w:val="28"/>
        </w:rPr>
        <w:t>Nghị định này quy định về kinh doanh, điều kiện kinh doanh và việc cấp, thu hồi Giấy phép kinh doanh vận tải bằng xe ô tô, bằng xe bốn bánh có gắn động cơ, phù hiệu; quy định về hoạt động vận tải nội bộ bằng xe ô tô, xe bốn bánh có gắn động cơ; quy định về bến xe; quy định trình tự, thủ tục cấp, cấp lại, thu hồi giấy phép vận tải đường bộ quốc tế, giấy phép liên vận cho đơn vị kinh doanh vận tải và phương tiện; gia hạn thời gian lưu hành cho phương tiện của nước ngoài tại Việt Nam tham gia vận chuyển người, hàng hóa giữa Việt Nam với các nước theo quy định của các điều ước quốc tế về vận tải đường bộ qua biên giới mà Việt Nam là thành viên.</w:t>
      </w:r>
    </w:p>
    <w:p w14:paraId="1C7CA284" w14:textId="49D63B2B" w:rsidR="007A1AC5" w:rsidRPr="00870EAE" w:rsidRDefault="007A1AC5" w:rsidP="0029447B">
      <w:pPr>
        <w:shd w:val="clear" w:color="auto" w:fill="FFFFFF"/>
        <w:spacing w:before="120" w:after="120" w:line="264" w:lineRule="auto"/>
        <w:ind w:firstLine="720"/>
        <w:jc w:val="both"/>
        <w:textAlignment w:val="top"/>
        <w:rPr>
          <w:b/>
          <w:sz w:val="28"/>
          <w:szCs w:val="28"/>
        </w:rPr>
      </w:pPr>
      <w:r w:rsidRPr="00870EAE">
        <w:rPr>
          <w:b/>
          <w:sz w:val="28"/>
          <w:szCs w:val="28"/>
        </w:rPr>
        <w:t>2.</w:t>
      </w:r>
      <w:r w:rsidR="007553C5" w:rsidRPr="00870EAE">
        <w:rPr>
          <w:b/>
          <w:sz w:val="28"/>
          <w:szCs w:val="28"/>
        </w:rPr>
        <w:t>2</w:t>
      </w:r>
      <w:r w:rsidR="0029447B" w:rsidRPr="00870EAE">
        <w:rPr>
          <w:b/>
          <w:sz w:val="28"/>
          <w:szCs w:val="28"/>
        </w:rPr>
        <w:t>.</w:t>
      </w:r>
      <w:r w:rsidRPr="00870EAE">
        <w:rPr>
          <w:b/>
          <w:sz w:val="28"/>
          <w:szCs w:val="28"/>
        </w:rPr>
        <w:t xml:space="preserve"> Đối tượng áp dụng </w:t>
      </w:r>
    </w:p>
    <w:p w14:paraId="74736B4E" w14:textId="77777777" w:rsidR="007A1AC5" w:rsidRPr="00870EAE" w:rsidRDefault="007A1AC5" w:rsidP="0029447B">
      <w:pPr>
        <w:autoSpaceDE w:val="0"/>
        <w:autoSpaceDN w:val="0"/>
        <w:adjustRightInd w:val="0"/>
        <w:spacing w:before="120" w:after="120" w:line="264" w:lineRule="auto"/>
        <w:ind w:firstLine="720"/>
        <w:jc w:val="both"/>
        <w:rPr>
          <w:sz w:val="28"/>
          <w:szCs w:val="28"/>
        </w:rPr>
      </w:pPr>
      <w:r w:rsidRPr="00870EAE">
        <w:rPr>
          <w:sz w:val="28"/>
          <w:szCs w:val="28"/>
        </w:rPr>
        <w:t>Nghị định này áp dụng đối với tổ chức, cá nhân kinh doanh hoặc liên quan đến hoạt động vận tải bằng xe ô tô, xe bốn bánh có gắn động cơ; áp dụng đối với cơ quan, tổ chức, cá nhân có liên quan đến hoạt động vận tải đường bộ qua biên giới giữa Việt Nam với các nước theo quy định của các điều ước quốc tế mà Việt Nam là thành viên.</w:t>
      </w:r>
    </w:p>
    <w:p w14:paraId="0AE888E0" w14:textId="77777777" w:rsidR="007A1AC5" w:rsidRPr="00870EAE" w:rsidRDefault="007A1AC5" w:rsidP="0029447B">
      <w:pPr>
        <w:autoSpaceDE w:val="0"/>
        <w:autoSpaceDN w:val="0"/>
        <w:adjustRightInd w:val="0"/>
        <w:spacing w:before="120" w:after="120" w:line="264" w:lineRule="auto"/>
        <w:ind w:firstLine="720"/>
        <w:jc w:val="both"/>
        <w:rPr>
          <w:sz w:val="28"/>
          <w:szCs w:val="28"/>
        </w:rPr>
      </w:pPr>
      <w:r w:rsidRPr="00870EAE">
        <w:rPr>
          <w:sz w:val="28"/>
          <w:szCs w:val="28"/>
        </w:rPr>
        <w:t>Nghị định này không áp dụng đối với các đối tượng được miễn giấy phép theo quy định của các điều ước quốc tế về vận tải đường bộ qua biên giới mà Việt Nam là thành viên.</w:t>
      </w:r>
    </w:p>
    <w:p w14:paraId="15D79E78" w14:textId="448CB3B3" w:rsidR="007A1AC5" w:rsidRPr="00870EAE" w:rsidRDefault="007553C5" w:rsidP="0029447B">
      <w:pPr>
        <w:shd w:val="clear" w:color="auto" w:fill="FFFFFF"/>
        <w:spacing w:before="120" w:after="120" w:line="264" w:lineRule="auto"/>
        <w:ind w:firstLine="720"/>
        <w:jc w:val="both"/>
        <w:textAlignment w:val="top"/>
        <w:rPr>
          <w:b/>
          <w:sz w:val="28"/>
          <w:szCs w:val="28"/>
        </w:rPr>
      </w:pPr>
      <w:r w:rsidRPr="00870EAE">
        <w:rPr>
          <w:b/>
          <w:sz w:val="28"/>
          <w:szCs w:val="28"/>
        </w:rPr>
        <w:t>2</w:t>
      </w:r>
      <w:r w:rsidR="007A1AC5" w:rsidRPr="00870EAE">
        <w:rPr>
          <w:b/>
          <w:sz w:val="28"/>
          <w:szCs w:val="28"/>
        </w:rPr>
        <w:t>.</w:t>
      </w:r>
      <w:r w:rsidRPr="00870EAE">
        <w:rPr>
          <w:b/>
          <w:sz w:val="28"/>
          <w:szCs w:val="28"/>
        </w:rPr>
        <w:t>3.</w:t>
      </w:r>
      <w:r w:rsidR="007A1AC5" w:rsidRPr="00870EAE">
        <w:rPr>
          <w:b/>
          <w:sz w:val="28"/>
          <w:szCs w:val="28"/>
        </w:rPr>
        <w:t xml:space="preserve"> Một số nội dung chính đưa vào dự thảo Nghị định </w:t>
      </w:r>
    </w:p>
    <w:p w14:paraId="0B6D11EA"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Bổ sung khái niệm Bến xe bao gồm bến xe khách và bến xe hàng. Bến xe khách thực hiện chức năng phục vụ xe ô tô đón, trả hành khách và các dịch vụ hỗ trợ vận tải hành khách; bến xe hàng thực hiện chức năng phục vụ xe ô tô vận tải hàng hóa xếp, dỡ hàng hóa và các dịch vụ hỗ trợ cho hoạt động vận tải hàng hóa (Khoản 1 Điều 3).</w:t>
      </w:r>
    </w:p>
    <w:p w14:paraId="7254E844"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Bổ sung khái niệm Bộ phận quản lý an toàn của đơn vị kinh doanh vận tải phải có người trực tiếp điều hành vận tải và nhân lực đảm bảo an toàn giao thông cho lái xe, xe ô tô, xe bốn bánh có gắn động cơ khi tham gia hoạt động vận tải đường bộ cho phù hợp với Khoản 13 Điều 56 Luật Đường bộ 2024 (Khoản 9 Điều 3).</w:t>
      </w:r>
    </w:p>
    <w:p w14:paraId="6C7DD2C1"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Bổ sung thêm quy định cước chuyến đi theo thỏa thuận với đơn vị kinh doanh vận tải: Tiền cước chuyến đi theo thoả thuận giữa hành khách với đơn vị kinh doanh vận tải theo biểu chi phí gắn trên xe taxi hoặc thông qua tổng đài hoặc thông qua phần mềm tính tiền của đơn vị kinh doanh vận tải taxi (Khoản 4 Điều 6).</w:t>
      </w:r>
    </w:p>
    <w:p w14:paraId="320B29F4"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xml:space="preserve">- Sửa đổi quy định hợp đồng vận tải bằng văn bản phải được đàm phán và ký kết trước khi thực hiện vận chuyển giữa đơn vị kinh doanh vận tải hành khách theo hợp đồng với người thuê vận tải, bao gồm cả thuê người lái xe hoặc giữa đơn vị </w:t>
      </w:r>
      <w:r w:rsidRPr="00870EAE">
        <w:rPr>
          <w:sz w:val="28"/>
          <w:szCs w:val="28"/>
        </w:rPr>
        <w:lastRenderedPageBreak/>
        <w:t>kinh doanh vận tải hành khách theo hợp đồng với người thuê vận tải thuê cả chuyến xe, bao gồm cả người lái xe (khoản 3 Điều 7).</w:t>
      </w:r>
    </w:p>
    <w:p w14:paraId="7155486F"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Sửa đổi quy định đối với đơn vị kinh doanh vận tải hành khách theo hợp đồng vận chuyển sinh viên, học sinh, cán bộ công nhân viên đi học đi làm việc (khoản 7 Điều 7).</w:t>
      </w:r>
    </w:p>
    <w:p w14:paraId="6FC8BF82"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Sửa đổi quy định về niên hạn xe ô tô kinh doanh vận tải theo Luật Trật tự an toàn giao thông đường bộ.</w:t>
      </w:r>
    </w:p>
    <w:p w14:paraId="0367E1BB"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Bổ sung quy định kinh doanh vận tải hành khách, vận tải hàng hóa bằng xe bốn bánh có gắn động cơ (Điều 9, Điều 10).</w:t>
      </w:r>
    </w:p>
    <w:p w14:paraId="434B6E04"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Bổ sung quy định về công tác bảo đảm an toàn giao thông trong hoạt động vận tải bằng xe ô tô, bằng xe bốn bánh có gắn động cơ (Điều 11).</w:t>
      </w:r>
    </w:p>
    <w:p w14:paraId="3FC87A4D"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Không quy định về thiết bị giám sát hành trình của xe (Bỏ Điều 12 của NĐ10) do căn cứ theo Luật Trật tự an toàn giao thông đường bộ thì nội dung này đã chuyển sang Bộ Công an xây dựng. Bổ sung nội dung tổ chức tập huận nghiệp vụ vận tải cho lái xe kinh doanh vận tải vào dự thảo Nghị định (Điều 12).</w:t>
      </w:r>
    </w:p>
    <w:p w14:paraId="0908B691"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Bổ sung điều kiện kinh doanh vận tải hành khách, vận tải hàng hóa bằng xe bốn bánh có gắn động cơ (Điều 15, Điều 16).</w:t>
      </w:r>
    </w:p>
    <w:p w14:paraId="2E507CF1"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Sửa đổi bổ sung một số quy định về Hợp đồng vận tải bằng văn bản, Quy định về thực hiện Hợp đồng vận tải bằng hợp đồng điện tử (Điều 17, Điều 18).</w:t>
      </w:r>
    </w:p>
    <w:p w14:paraId="60D60017"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Bổ sung quy định về cấp giấy phép kinh doanh vận tải cho kinh doanh vận tải, hoạt động vận tải nội bộ bằng xe ô tô, bằng xe bốn bánh có gắn động cơ (Điều 19, Điều 20, Điều 21).</w:t>
      </w:r>
    </w:p>
    <w:p w14:paraId="0CCE6AB2"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Sửa đổi quy trình đăng ký, ngừng khai thác tuyến vận tải khách cố định theo hướng thực hiện trên môi trường mạng để đảm bảo tính công bằng, minh bạch (Điều 22).</w:t>
      </w:r>
    </w:p>
    <w:p w14:paraId="65DFD733"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Bổ sung quy định đơn vị kinh doanh vận tải, hoạt động vận tải nội bộ bằng xe ô tô, xe bốn bánh có gắn động cơ phải có phù hiệu theo hướng đơn giản hóa thủ tục hành chính tạo điều kiện thuận lợi cho đơn vị kinh doanh vận tải, đơn vị hoạt động vận tải nội bộ. Đưa ra 02 phương án về trình tự, thủ tục cấp phù hiệu để lựa chọn (Điều 24).</w:t>
      </w:r>
    </w:p>
    <w:p w14:paraId="574FA3A1"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Bổ sung quy định về quản lý phương tiện, đơn vị hoạt động vận tải nội bộ bằng xe ô tô, xe bốn bánh có gắn động cơ (Mục V).</w:t>
      </w:r>
    </w:p>
    <w:p w14:paraId="25454B1B"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Sửa đổi quy định về người điều hành vận tải (Điều 11).</w:t>
      </w:r>
    </w:p>
    <w:p w14:paraId="4EDD9637" w14:textId="77777777" w:rsidR="003A30ED" w:rsidRPr="00870EAE" w:rsidRDefault="003A30ED" w:rsidP="003A30ED">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Bổ sung nội dung quy định về hoạt động vận tải đường bộ quốc tế (kế thừa từ Nghị định số 119/2020/NĐ-CP ngày 24/12/2021, Nghị định số 41/2024/NĐ-CP ngày 16/4/2024 của Chính phủ).</w:t>
      </w:r>
    </w:p>
    <w:p w14:paraId="32B972F2" w14:textId="3EA62C1D" w:rsidR="00B82519" w:rsidRPr="00870EAE" w:rsidRDefault="00B82519" w:rsidP="0029447B">
      <w:pPr>
        <w:tabs>
          <w:tab w:val="left" w:pos="2422"/>
        </w:tabs>
        <w:autoSpaceDE w:val="0"/>
        <w:autoSpaceDN w:val="0"/>
        <w:adjustRightInd w:val="0"/>
        <w:spacing w:before="120" w:after="120" w:line="264" w:lineRule="auto"/>
        <w:ind w:firstLine="706"/>
        <w:jc w:val="both"/>
        <w:rPr>
          <w:rFonts w:eastAsia="Calibri"/>
          <w:b/>
          <w:sz w:val="28"/>
          <w:szCs w:val="28"/>
        </w:rPr>
      </w:pPr>
      <w:r w:rsidRPr="00870EAE">
        <w:rPr>
          <w:rFonts w:eastAsia="Calibri"/>
          <w:b/>
          <w:sz w:val="28"/>
          <w:szCs w:val="28"/>
        </w:rPr>
        <w:lastRenderedPageBreak/>
        <w:t xml:space="preserve">II. KẾT QUẢ RÀ SOÁT </w:t>
      </w:r>
    </w:p>
    <w:p w14:paraId="07F71D12" w14:textId="08BFA253" w:rsidR="00907E12" w:rsidRPr="00870EAE" w:rsidRDefault="00907E12" w:rsidP="0029447B">
      <w:pPr>
        <w:tabs>
          <w:tab w:val="left" w:pos="2422"/>
        </w:tabs>
        <w:autoSpaceDE w:val="0"/>
        <w:autoSpaceDN w:val="0"/>
        <w:adjustRightInd w:val="0"/>
        <w:spacing w:before="120" w:after="120" w:line="264" w:lineRule="auto"/>
        <w:ind w:firstLine="706"/>
        <w:jc w:val="both"/>
        <w:rPr>
          <w:rFonts w:eastAsia="Calibri"/>
          <w:b/>
          <w:sz w:val="28"/>
          <w:szCs w:val="28"/>
        </w:rPr>
      </w:pPr>
      <w:r w:rsidRPr="00870EAE">
        <w:rPr>
          <w:rFonts w:eastAsia="Calibri"/>
          <w:b/>
          <w:sz w:val="28"/>
          <w:szCs w:val="28"/>
        </w:rPr>
        <w:t>1. Kết quả chung</w:t>
      </w:r>
    </w:p>
    <w:p w14:paraId="3AC2ED25" w14:textId="728AE044" w:rsidR="00907E12" w:rsidRPr="00870EAE" w:rsidRDefault="00907E12" w:rsidP="0029447B">
      <w:pPr>
        <w:tabs>
          <w:tab w:val="left" w:pos="2422"/>
        </w:tabs>
        <w:autoSpaceDE w:val="0"/>
        <w:autoSpaceDN w:val="0"/>
        <w:adjustRightInd w:val="0"/>
        <w:spacing w:before="120" w:after="120" w:line="264" w:lineRule="auto"/>
        <w:ind w:firstLine="706"/>
        <w:jc w:val="both"/>
        <w:rPr>
          <w:rFonts w:eastAsia="Calibri"/>
          <w:sz w:val="28"/>
          <w:szCs w:val="28"/>
        </w:rPr>
      </w:pPr>
      <w:r w:rsidRPr="00870EAE">
        <w:rPr>
          <w:rFonts w:eastAsia="Calibri"/>
          <w:sz w:val="28"/>
          <w:szCs w:val="28"/>
        </w:rPr>
        <w:t>Tổng số văn bản quy phạm pháp luật được rà soát liên quan đến nội dung dự án, dự thảo: Qua rà soát đã xác định được có</w:t>
      </w:r>
      <w:r w:rsidR="00B90CA8" w:rsidRPr="00870EAE">
        <w:rPr>
          <w:rFonts w:eastAsia="Calibri"/>
          <w:sz w:val="28"/>
          <w:szCs w:val="28"/>
          <w:lang w:val="en-SG"/>
        </w:rPr>
        <w:t xml:space="preserve"> 15</w:t>
      </w:r>
      <w:r w:rsidRPr="00870EAE">
        <w:rPr>
          <w:rFonts w:eastAsia="Calibri"/>
          <w:sz w:val="28"/>
          <w:szCs w:val="28"/>
          <w:lang w:val="en-SG"/>
        </w:rPr>
        <w:t xml:space="preserve"> </w:t>
      </w:r>
      <w:r w:rsidRPr="00870EAE">
        <w:rPr>
          <w:rFonts w:eastAsia="Calibri"/>
          <w:sz w:val="28"/>
          <w:szCs w:val="28"/>
        </w:rPr>
        <w:t>văn bản quy phạm pháp luật liên quan đến dự án, dự thảo văn bản quy phạm pháp luật bao gồm các văn bản sau (nêu số lượng cụ th</w:t>
      </w:r>
      <w:r w:rsidRPr="00870EAE">
        <w:rPr>
          <w:rFonts w:eastAsia="Calibri"/>
          <w:sz w:val="28"/>
          <w:szCs w:val="28"/>
          <w:lang w:val="en-SG"/>
        </w:rPr>
        <w:t xml:space="preserve">ể </w:t>
      </w:r>
      <w:r w:rsidRPr="00870EAE">
        <w:rPr>
          <w:rFonts w:eastAsia="Calibri"/>
          <w:sz w:val="28"/>
          <w:szCs w:val="28"/>
        </w:rPr>
        <w:t xml:space="preserve">đối với từng loại văn bản: </w:t>
      </w:r>
      <w:r w:rsidR="00B90CA8" w:rsidRPr="00870EAE">
        <w:rPr>
          <w:rFonts w:eastAsia="Calibri"/>
          <w:sz w:val="28"/>
          <w:szCs w:val="28"/>
        </w:rPr>
        <w:t xml:space="preserve">04 </w:t>
      </w:r>
      <w:r w:rsidR="00273128" w:rsidRPr="00870EAE">
        <w:rPr>
          <w:rFonts w:eastAsia="Calibri"/>
          <w:sz w:val="28"/>
          <w:szCs w:val="28"/>
        </w:rPr>
        <w:t>L</w:t>
      </w:r>
      <w:r w:rsidRPr="00870EAE">
        <w:rPr>
          <w:rFonts w:eastAsia="Calibri"/>
          <w:sz w:val="28"/>
          <w:szCs w:val="28"/>
        </w:rPr>
        <w:t xml:space="preserve">uật, </w:t>
      </w:r>
      <w:r w:rsidR="00B90CA8" w:rsidRPr="00870EAE">
        <w:rPr>
          <w:rFonts w:eastAsia="Calibri"/>
          <w:sz w:val="28"/>
          <w:szCs w:val="28"/>
        </w:rPr>
        <w:t>08 Hiệp định thư</w:t>
      </w:r>
      <w:r w:rsidRPr="00870EAE">
        <w:rPr>
          <w:rFonts w:eastAsia="Calibri"/>
          <w:sz w:val="28"/>
          <w:szCs w:val="28"/>
        </w:rPr>
        <w:t xml:space="preserve">, </w:t>
      </w:r>
      <w:r w:rsidR="00273128" w:rsidRPr="00870EAE">
        <w:rPr>
          <w:rFonts w:eastAsia="Calibri"/>
          <w:sz w:val="28"/>
          <w:szCs w:val="28"/>
        </w:rPr>
        <w:t>03 N</w:t>
      </w:r>
      <w:r w:rsidRPr="00870EAE">
        <w:rPr>
          <w:rFonts w:eastAsia="Calibri"/>
          <w:sz w:val="28"/>
          <w:szCs w:val="28"/>
        </w:rPr>
        <w:t>ghị định của Chính ph</w:t>
      </w:r>
      <w:r w:rsidR="00273128" w:rsidRPr="00870EAE">
        <w:rPr>
          <w:rFonts w:eastAsia="Calibri"/>
          <w:sz w:val="28"/>
          <w:szCs w:val="28"/>
        </w:rPr>
        <w:t>ủ</w:t>
      </w:r>
      <w:r w:rsidRPr="00870EAE">
        <w:rPr>
          <w:rFonts w:eastAsia="Calibri"/>
          <w:sz w:val="28"/>
          <w:szCs w:val="28"/>
        </w:rPr>
        <w:t>...).</w:t>
      </w:r>
    </w:p>
    <w:p w14:paraId="466AD416" w14:textId="4FD7BCE4" w:rsidR="00907E12" w:rsidRPr="00870EAE" w:rsidRDefault="00907E12" w:rsidP="0029447B">
      <w:pPr>
        <w:tabs>
          <w:tab w:val="left" w:pos="2422"/>
        </w:tabs>
        <w:autoSpaceDE w:val="0"/>
        <w:autoSpaceDN w:val="0"/>
        <w:adjustRightInd w:val="0"/>
        <w:spacing w:before="120" w:after="120" w:line="264" w:lineRule="auto"/>
        <w:ind w:firstLine="706"/>
        <w:jc w:val="both"/>
        <w:rPr>
          <w:rFonts w:eastAsia="Calibri"/>
          <w:b/>
          <w:sz w:val="28"/>
          <w:szCs w:val="28"/>
          <w:lang w:val="nl-NL"/>
        </w:rPr>
      </w:pPr>
      <w:r w:rsidRPr="00870EAE">
        <w:rPr>
          <w:rFonts w:eastAsia="Calibri"/>
          <w:b/>
          <w:sz w:val="28"/>
          <w:szCs w:val="28"/>
          <w:lang w:val="nl-NL"/>
        </w:rPr>
        <w:t>2. Kết quả cụ thể</w:t>
      </w:r>
    </w:p>
    <w:p w14:paraId="0F7B69DC" w14:textId="20A19040" w:rsidR="00B82519" w:rsidRPr="00870EAE" w:rsidRDefault="00B82519" w:rsidP="0029447B">
      <w:pPr>
        <w:tabs>
          <w:tab w:val="left" w:pos="2422"/>
        </w:tabs>
        <w:autoSpaceDE w:val="0"/>
        <w:autoSpaceDN w:val="0"/>
        <w:adjustRightInd w:val="0"/>
        <w:spacing w:before="120" w:after="120" w:line="264" w:lineRule="auto"/>
        <w:ind w:firstLine="706"/>
        <w:jc w:val="both"/>
        <w:rPr>
          <w:sz w:val="28"/>
          <w:szCs w:val="28"/>
        </w:rPr>
      </w:pPr>
      <w:r w:rsidRPr="00870EAE">
        <w:rPr>
          <w:rFonts w:eastAsia="Calibri"/>
          <w:sz w:val="28"/>
          <w:szCs w:val="28"/>
          <w:lang w:val="nl-NL"/>
        </w:rPr>
        <w:t>Rà soát toàn bộ các Luật</w:t>
      </w:r>
      <w:r w:rsidR="00AB31C5" w:rsidRPr="00870EAE">
        <w:rPr>
          <w:rFonts w:eastAsia="Calibri"/>
          <w:sz w:val="28"/>
          <w:szCs w:val="28"/>
          <w:lang w:val="vi-VN"/>
        </w:rPr>
        <w:t xml:space="preserve">, </w:t>
      </w:r>
      <w:r w:rsidRPr="00870EAE">
        <w:rPr>
          <w:rFonts w:eastAsia="Calibri"/>
          <w:sz w:val="28"/>
          <w:szCs w:val="28"/>
          <w:lang w:val="nl-NL"/>
        </w:rPr>
        <w:t xml:space="preserve">Nghị định, Thông tư còn hiệu lực thi hành có liên quan đến </w:t>
      </w:r>
      <w:r w:rsidRPr="00870EAE">
        <w:rPr>
          <w:sz w:val="28"/>
          <w:szCs w:val="28"/>
        </w:rPr>
        <w:t xml:space="preserve">quản lý </w:t>
      </w:r>
      <w:r w:rsidR="009642A5" w:rsidRPr="00870EAE">
        <w:rPr>
          <w:sz w:val="28"/>
          <w:szCs w:val="28"/>
        </w:rPr>
        <w:t>hoạt động vận tải đường bộ</w:t>
      </w:r>
      <w:r w:rsidR="00611FB8" w:rsidRPr="00870EAE">
        <w:rPr>
          <w:sz w:val="28"/>
          <w:szCs w:val="28"/>
        </w:rPr>
        <w:t>.</w:t>
      </w:r>
      <w:r w:rsidR="009642A5" w:rsidRPr="00870EAE">
        <w:rPr>
          <w:sz w:val="28"/>
          <w:szCs w:val="28"/>
        </w:rPr>
        <w:t xml:space="preserve"> </w:t>
      </w:r>
      <w:r w:rsidRPr="00870EAE">
        <w:rPr>
          <w:sz w:val="28"/>
          <w:szCs w:val="28"/>
        </w:rPr>
        <w:t>Danh mục các văn bản quy phạm pháp</w:t>
      </w:r>
      <w:r w:rsidR="00033F48">
        <w:rPr>
          <w:sz w:val="28"/>
          <w:szCs w:val="28"/>
        </w:rPr>
        <w:t xml:space="preserve"> luật được rà soát tại Phụ lục</w:t>
      </w:r>
      <w:r w:rsidRPr="00870EAE">
        <w:rPr>
          <w:sz w:val="28"/>
          <w:szCs w:val="28"/>
        </w:rPr>
        <w:t>.</w:t>
      </w:r>
    </w:p>
    <w:p w14:paraId="5E1DF87F" w14:textId="7127A01E" w:rsidR="00E604C8" w:rsidRPr="00870EAE" w:rsidRDefault="0029447B" w:rsidP="0029447B">
      <w:pPr>
        <w:tabs>
          <w:tab w:val="left" w:pos="2422"/>
        </w:tabs>
        <w:autoSpaceDE w:val="0"/>
        <w:autoSpaceDN w:val="0"/>
        <w:adjustRightInd w:val="0"/>
        <w:spacing w:before="120" w:after="120" w:line="264" w:lineRule="auto"/>
        <w:ind w:firstLine="706"/>
        <w:jc w:val="both"/>
        <w:rPr>
          <w:sz w:val="28"/>
          <w:szCs w:val="28"/>
        </w:rPr>
      </w:pPr>
      <w:r w:rsidRPr="00870EAE">
        <w:rPr>
          <w:i/>
          <w:iCs/>
          <w:sz w:val="28"/>
          <w:szCs w:val="28"/>
        </w:rPr>
        <w:t xml:space="preserve"> </w:t>
      </w:r>
      <w:r w:rsidR="00E604C8" w:rsidRPr="00870EAE">
        <w:rPr>
          <w:i/>
          <w:iCs/>
          <w:sz w:val="28"/>
          <w:szCs w:val="28"/>
        </w:rPr>
        <w:t xml:space="preserve">(Phụ lục  văn bản quy phạm pháp luật được rà soát liên quan đến Dự thảo </w:t>
      </w:r>
      <w:r w:rsidR="006F6971" w:rsidRPr="00870EAE">
        <w:rPr>
          <w:i/>
          <w:iCs/>
          <w:sz w:val="28"/>
          <w:szCs w:val="28"/>
        </w:rPr>
        <w:t>Nghị định đính kèm theo báo cáo</w:t>
      </w:r>
      <w:r w:rsidR="00E604C8" w:rsidRPr="00870EAE">
        <w:rPr>
          <w:i/>
          <w:iCs/>
          <w:sz w:val="28"/>
          <w:szCs w:val="28"/>
        </w:rPr>
        <w:t>).</w:t>
      </w:r>
    </w:p>
    <w:p w14:paraId="5F4B9608" w14:textId="24083F15" w:rsidR="00B82519" w:rsidRPr="00870EAE" w:rsidRDefault="00B82519" w:rsidP="0029447B">
      <w:pPr>
        <w:tabs>
          <w:tab w:val="left" w:pos="2422"/>
        </w:tabs>
        <w:autoSpaceDE w:val="0"/>
        <w:autoSpaceDN w:val="0"/>
        <w:adjustRightInd w:val="0"/>
        <w:spacing w:before="120" w:after="120" w:line="264" w:lineRule="auto"/>
        <w:ind w:firstLine="706"/>
        <w:jc w:val="both"/>
        <w:rPr>
          <w:sz w:val="28"/>
          <w:szCs w:val="28"/>
        </w:rPr>
      </w:pPr>
      <w:r w:rsidRPr="00870EAE">
        <w:rPr>
          <w:sz w:val="28"/>
          <w:szCs w:val="28"/>
        </w:rPr>
        <w:t xml:space="preserve">Trên đây là báo cáo rà soát các văn bản quy phạm pháp luật liên quan đến </w:t>
      </w:r>
      <w:r w:rsidRPr="00870EAE">
        <w:rPr>
          <w:rFonts w:eastAsia="Calibri"/>
          <w:sz w:val="28"/>
          <w:szCs w:val="28"/>
          <w:lang w:val="nl-NL"/>
        </w:rPr>
        <w:t xml:space="preserve">việc xây dựng </w:t>
      </w:r>
      <w:r w:rsidRPr="00870EAE">
        <w:rPr>
          <w:sz w:val="28"/>
          <w:szCs w:val="28"/>
        </w:rPr>
        <w:t xml:space="preserve">dự thảo </w:t>
      </w:r>
      <w:r w:rsidR="00AB31C5" w:rsidRPr="00870EAE">
        <w:rPr>
          <w:sz w:val="28"/>
        </w:rPr>
        <w:t xml:space="preserve">Nghị định </w:t>
      </w:r>
      <w:r w:rsidR="00611FB8" w:rsidRPr="00870EAE">
        <w:rPr>
          <w:rFonts w:eastAsia="Calibri"/>
          <w:sz w:val="28"/>
          <w:szCs w:val="28"/>
          <w:lang w:val="nl-NL"/>
        </w:rPr>
        <w:t>quy định về hoạt động vận tải đường bộ</w:t>
      </w:r>
      <w:r w:rsidR="00941C1A" w:rsidRPr="00870EAE">
        <w:rPr>
          <w:rFonts w:eastAsia="Calibri"/>
          <w:sz w:val="28"/>
          <w:szCs w:val="28"/>
          <w:lang w:val="nl-NL"/>
        </w:rPr>
        <w:t xml:space="preserve"> </w:t>
      </w:r>
      <w:r w:rsidR="00AB31C5" w:rsidRPr="00870EAE">
        <w:rPr>
          <w:sz w:val="28"/>
        </w:rPr>
        <w:t>của Chính phủ</w:t>
      </w:r>
      <w:r w:rsidRPr="00870EAE">
        <w:rPr>
          <w:sz w:val="28"/>
          <w:szCs w:val="28"/>
        </w:rPr>
        <w:t>./.</w:t>
      </w:r>
    </w:p>
    <w:p w14:paraId="6B68D31B" w14:textId="77777777" w:rsidR="00E604C8" w:rsidRPr="00870EAE" w:rsidRDefault="00E604C8" w:rsidP="000E6008">
      <w:pPr>
        <w:tabs>
          <w:tab w:val="left" w:pos="2422"/>
        </w:tabs>
        <w:autoSpaceDE w:val="0"/>
        <w:autoSpaceDN w:val="0"/>
        <w:adjustRightInd w:val="0"/>
        <w:spacing w:before="20" w:after="20" w:line="264" w:lineRule="auto"/>
        <w:ind w:firstLine="706"/>
        <w:jc w:val="both"/>
        <w:rPr>
          <w:sz w:val="28"/>
          <w:szCs w:val="28"/>
        </w:rPr>
      </w:pPr>
    </w:p>
    <w:tbl>
      <w:tblPr>
        <w:tblW w:w="0" w:type="auto"/>
        <w:tblLook w:val="01E0" w:firstRow="1" w:lastRow="1" w:firstColumn="1" w:lastColumn="1" w:noHBand="0" w:noVBand="0"/>
      </w:tblPr>
      <w:tblGrid>
        <w:gridCol w:w="4749"/>
        <w:gridCol w:w="4426"/>
      </w:tblGrid>
      <w:tr w:rsidR="00A52264" w:rsidRPr="00870EAE" w14:paraId="50FCCF69" w14:textId="77777777" w:rsidTr="004429DD">
        <w:trPr>
          <w:trHeight w:val="383"/>
        </w:trPr>
        <w:tc>
          <w:tcPr>
            <w:tcW w:w="4749" w:type="dxa"/>
          </w:tcPr>
          <w:p w14:paraId="3526A324" w14:textId="77777777" w:rsidR="00A52264" w:rsidRPr="00870EAE" w:rsidRDefault="00A52264" w:rsidP="00A52264">
            <w:pPr>
              <w:jc w:val="both"/>
              <w:rPr>
                <w:b/>
                <w:i/>
                <w:lang w:val="sv-SE"/>
              </w:rPr>
            </w:pPr>
            <w:r w:rsidRPr="00870EAE">
              <w:rPr>
                <w:b/>
                <w:i/>
                <w:lang w:val="sv-SE"/>
              </w:rPr>
              <w:t>Nơi nhận</w:t>
            </w:r>
            <w:r w:rsidRPr="00870EAE">
              <w:rPr>
                <w:lang w:val="sv-SE"/>
              </w:rPr>
              <w:t>:</w:t>
            </w:r>
          </w:p>
          <w:p w14:paraId="264D5A1F" w14:textId="77777777" w:rsidR="00A52264" w:rsidRPr="00870EAE" w:rsidRDefault="00A52264" w:rsidP="00A52264">
            <w:pPr>
              <w:jc w:val="both"/>
              <w:rPr>
                <w:sz w:val="22"/>
                <w:szCs w:val="22"/>
                <w:lang w:val="sv-SE"/>
              </w:rPr>
            </w:pPr>
            <w:r w:rsidRPr="00870EAE">
              <w:rPr>
                <w:sz w:val="22"/>
                <w:szCs w:val="22"/>
                <w:lang w:val="sv-SE"/>
              </w:rPr>
              <w:t>- Như trên;</w:t>
            </w:r>
          </w:p>
          <w:p w14:paraId="00871A07" w14:textId="77777777" w:rsidR="00A52264" w:rsidRDefault="00A52264" w:rsidP="00A52264">
            <w:pPr>
              <w:jc w:val="both"/>
              <w:rPr>
                <w:sz w:val="22"/>
                <w:szCs w:val="22"/>
                <w:lang w:val="sv-SE"/>
              </w:rPr>
            </w:pPr>
            <w:r w:rsidRPr="00870EAE">
              <w:rPr>
                <w:sz w:val="22"/>
                <w:szCs w:val="22"/>
                <w:lang w:val="sv-SE"/>
              </w:rPr>
              <w:t>- Bộ trưởng (để b/c);</w:t>
            </w:r>
          </w:p>
          <w:p w14:paraId="455835F0" w14:textId="4DAB912C" w:rsidR="00456C7C" w:rsidRPr="00870EAE" w:rsidRDefault="00456C7C" w:rsidP="00A52264">
            <w:pPr>
              <w:jc w:val="both"/>
              <w:rPr>
                <w:sz w:val="22"/>
                <w:szCs w:val="22"/>
                <w:lang w:val="sv-SE"/>
              </w:rPr>
            </w:pPr>
            <w:r>
              <w:rPr>
                <w:sz w:val="22"/>
                <w:szCs w:val="22"/>
                <w:lang w:val="sv-SE"/>
              </w:rPr>
              <w:t>- Thứ trưởng Nguyễn Duy lâm;</w:t>
            </w:r>
          </w:p>
          <w:p w14:paraId="73203D23" w14:textId="4F200EF8" w:rsidR="0055253F" w:rsidRPr="00870EAE" w:rsidRDefault="0055253F" w:rsidP="00A52264">
            <w:pPr>
              <w:jc w:val="both"/>
              <w:rPr>
                <w:sz w:val="22"/>
                <w:szCs w:val="22"/>
                <w:lang w:val="sv-SE"/>
              </w:rPr>
            </w:pPr>
            <w:r w:rsidRPr="00870EAE">
              <w:rPr>
                <w:sz w:val="22"/>
                <w:szCs w:val="22"/>
                <w:lang w:val="sv-SE"/>
              </w:rPr>
              <w:t>- Bộ Tư pháp;</w:t>
            </w:r>
          </w:p>
          <w:p w14:paraId="59FE2BF3" w14:textId="27D9BD69" w:rsidR="00A52264" w:rsidRPr="00456C7C" w:rsidRDefault="00A52264" w:rsidP="00A52264">
            <w:pPr>
              <w:jc w:val="both"/>
              <w:rPr>
                <w:sz w:val="22"/>
                <w:szCs w:val="22"/>
              </w:rPr>
            </w:pPr>
            <w:r w:rsidRPr="00870EAE">
              <w:rPr>
                <w:sz w:val="22"/>
                <w:szCs w:val="22"/>
                <w:lang w:val="vi-VN"/>
              </w:rPr>
              <w:t xml:space="preserve">- </w:t>
            </w:r>
            <w:r w:rsidR="00456C7C">
              <w:rPr>
                <w:sz w:val="22"/>
                <w:szCs w:val="22"/>
              </w:rPr>
              <w:t xml:space="preserve">Các </w:t>
            </w:r>
            <w:r w:rsidRPr="00870EAE">
              <w:rPr>
                <w:sz w:val="22"/>
                <w:szCs w:val="22"/>
                <w:lang w:val="vi-VN"/>
              </w:rPr>
              <w:t>Vụ</w:t>
            </w:r>
            <w:r w:rsidR="00456C7C">
              <w:rPr>
                <w:sz w:val="22"/>
                <w:szCs w:val="22"/>
              </w:rPr>
              <w:t>:</w:t>
            </w:r>
            <w:r w:rsidR="00456C7C">
              <w:rPr>
                <w:sz w:val="22"/>
                <w:szCs w:val="22"/>
                <w:lang w:val="vi-VN"/>
              </w:rPr>
              <w:t xml:space="preserve"> Pháp chế</w:t>
            </w:r>
            <w:r w:rsidR="00456C7C">
              <w:rPr>
                <w:sz w:val="22"/>
                <w:szCs w:val="22"/>
              </w:rPr>
              <w:t>, HTQT;</w:t>
            </w:r>
          </w:p>
          <w:p w14:paraId="06E8E5F8" w14:textId="338813F0" w:rsidR="00A52264" w:rsidRPr="00870EAE" w:rsidRDefault="00456C7C" w:rsidP="00A52264">
            <w:pPr>
              <w:jc w:val="both"/>
              <w:rPr>
                <w:sz w:val="22"/>
                <w:szCs w:val="22"/>
                <w:lang w:val="sv-SE"/>
              </w:rPr>
            </w:pPr>
            <w:r>
              <w:rPr>
                <w:sz w:val="22"/>
                <w:szCs w:val="22"/>
                <w:lang w:val="sv-SE"/>
              </w:rPr>
              <w:t>- Cục</w:t>
            </w:r>
            <w:r w:rsidR="00A52264" w:rsidRPr="00870EAE">
              <w:rPr>
                <w:sz w:val="22"/>
                <w:szCs w:val="22"/>
                <w:lang w:val="sv-SE"/>
              </w:rPr>
              <w:t xml:space="preserve"> ĐBVN;</w:t>
            </w:r>
          </w:p>
          <w:p w14:paraId="2FCB0E1F" w14:textId="426F5D39" w:rsidR="00A52264" w:rsidRPr="00870EAE" w:rsidRDefault="00456C7C" w:rsidP="00A52264">
            <w:pPr>
              <w:jc w:val="both"/>
              <w:rPr>
                <w:szCs w:val="28"/>
                <w:lang w:val="sv-SE"/>
              </w:rPr>
            </w:pPr>
            <w:r>
              <w:rPr>
                <w:sz w:val="22"/>
                <w:szCs w:val="22"/>
                <w:lang w:val="sv-SE"/>
              </w:rPr>
              <w:t>- Lưu: VT, Vtải</w:t>
            </w:r>
            <w:r w:rsidR="00A52264" w:rsidRPr="00870EAE">
              <w:rPr>
                <w:sz w:val="22"/>
                <w:szCs w:val="22"/>
                <w:lang w:val="sv-SE"/>
              </w:rPr>
              <w:t>.</w:t>
            </w:r>
          </w:p>
        </w:tc>
        <w:tc>
          <w:tcPr>
            <w:tcW w:w="4426" w:type="dxa"/>
          </w:tcPr>
          <w:p w14:paraId="1BE9897D" w14:textId="77777777" w:rsidR="00A52264" w:rsidRPr="00870EAE" w:rsidRDefault="00A52264" w:rsidP="00A52264">
            <w:pPr>
              <w:jc w:val="center"/>
              <w:rPr>
                <w:b/>
                <w:sz w:val="28"/>
                <w:szCs w:val="28"/>
                <w:lang w:val="sv-SE"/>
              </w:rPr>
            </w:pPr>
            <w:r w:rsidRPr="00870EAE">
              <w:rPr>
                <w:b/>
                <w:sz w:val="28"/>
                <w:szCs w:val="28"/>
                <w:lang w:val="sv-SE"/>
              </w:rPr>
              <w:t>KT. BỘ TRƯỞNG</w:t>
            </w:r>
          </w:p>
          <w:p w14:paraId="694C4C29" w14:textId="77777777" w:rsidR="00A52264" w:rsidRPr="00870EAE" w:rsidRDefault="00A52264" w:rsidP="00A52264">
            <w:pPr>
              <w:jc w:val="center"/>
              <w:rPr>
                <w:b/>
                <w:sz w:val="28"/>
                <w:szCs w:val="28"/>
                <w:lang w:val="sv-SE"/>
              </w:rPr>
            </w:pPr>
            <w:r w:rsidRPr="00870EAE">
              <w:rPr>
                <w:b/>
                <w:sz w:val="28"/>
                <w:szCs w:val="28"/>
                <w:lang w:val="sv-SE"/>
              </w:rPr>
              <w:t>THỨ TRƯỞNG</w:t>
            </w:r>
          </w:p>
          <w:p w14:paraId="2F12B33D" w14:textId="77777777" w:rsidR="00A52264" w:rsidRPr="00870EAE" w:rsidRDefault="00A52264" w:rsidP="00A52264">
            <w:pPr>
              <w:jc w:val="center"/>
              <w:rPr>
                <w:b/>
                <w:sz w:val="28"/>
                <w:szCs w:val="28"/>
                <w:lang w:val="sv-SE"/>
              </w:rPr>
            </w:pPr>
          </w:p>
          <w:p w14:paraId="01E218BC" w14:textId="77777777" w:rsidR="00A52264" w:rsidRPr="00870EAE" w:rsidRDefault="00A52264" w:rsidP="00A52264">
            <w:pPr>
              <w:jc w:val="center"/>
              <w:rPr>
                <w:b/>
                <w:sz w:val="28"/>
                <w:szCs w:val="28"/>
                <w:lang w:val="sv-SE"/>
              </w:rPr>
            </w:pPr>
          </w:p>
          <w:p w14:paraId="56D5BB28" w14:textId="20C77B66" w:rsidR="000E6008" w:rsidRDefault="000E6008" w:rsidP="00A52264">
            <w:pPr>
              <w:jc w:val="center"/>
              <w:rPr>
                <w:b/>
                <w:sz w:val="28"/>
                <w:szCs w:val="28"/>
                <w:lang w:val="sv-SE"/>
              </w:rPr>
            </w:pPr>
          </w:p>
          <w:p w14:paraId="44DD3F0A" w14:textId="77777777" w:rsidR="00870EAE" w:rsidRPr="00870EAE" w:rsidRDefault="00870EAE" w:rsidP="00A52264">
            <w:pPr>
              <w:jc w:val="center"/>
              <w:rPr>
                <w:b/>
                <w:sz w:val="28"/>
                <w:szCs w:val="28"/>
                <w:lang w:val="sv-SE"/>
              </w:rPr>
            </w:pPr>
          </w:p>
          <w:p w14:paraId="1FD5C169" w14:textId="77777777" w:rsidR="00E604C8" w:rsidRPr="00870EAE" w:rsidRDefault="00E604C8" w:rsidP="00A52264">
            <w:pPr>
              <w:jc w:val="center"/>
              <w:rPr>
                <w:b/>
                <w:sz w:val="28"/>
                <w:szCs w:val="28"/>
                <w:lang w:val="sv-SE"/>
              </w:rPr>
            </w:pPr>
          </w:p>
          <w:p w14:paraId="7D9ED275" w14:textId="17CF8213" w:rsidR="00A52264" w:rsidRPr="00870EAE" w:rsidRDefault="00E604C8" w:rsidP="00A52264">
            <w:pPr>
              <w:jc w:val="center"/>
              <w:rPr>
                <w:b/>
                <w:sz w:val="28"/>
                <w:szCs w:val="28"/>
                <w:lang w:val="sv-SE"/>
              </w:rPr>
            </w:pPr>
            <w:r w:rsidRPr="00870EAE">
              <w:rPr>
                <w:b/>
                <w:sz w:val="28"/>
                <w:szCs w:val="28"/>
                <w:lang w:val="sv-SE"/>
              </w:rPr>
              <w:t xml:space="preserve">Nguyễn </w:t>
            </w:r>
            <w:r w:rsidR="006D7E0E" w:rsidRPr="00870EAE">
              <w:rPr>
                <w:b/>
                <w:sz w:val="28"/>
                <w:szCs w:val="28"/>
                <w:lang w:val="sv-SE"/>
              </w:rPr>
              <w:t>Xuân Sang</w:t>
            </w:r>
          </w:p>
        </w:tc>
      </w:tr>
    </w:tbl>
    <w:p w14:paraId="24358B1D" w14:textId="77777777" w:rsidR="00A52264" w:rsidRPr="00870EAE" w:rsidRDefault="00A52264" w:rsidP="00B82519">
      <w:pPr>
        <w:tabs>
          <w:tab w:val="left" w:pos="2422"/>
        </w:tabs>
        <w:autoSpaceDE w:val="0"/>
        <w:autoSpaceDN w:val="0"/>
        <w:adjustRightInd w:val="0"/>
        <w:spacing w:before="120"/>
        <w:ind w:firstLine="709"/>
        <w:jc w:val="both"/>
        <w:rPr>
          <w:sz w:val="28"/>
          <w:szCs w:val="28"/>
        </w:rPr>
      </w:pPr>
    </w:p>
    <w:p w14:paraId="1EAF6CC0" w14:textId="77777777" w:rsidR="00611FB8" w:rsidRPr="00870EAE" w:rsidRDefault="00611FB8" w:rsidP="00B82519">
      <w:pPr>
        <w:tabs>
          <w:tab w:val="left" w:pos="2422"/>
        </w:tabs>
        <w:autoSpaceDE w:val="0"/>
        <w:autoSpaceDN w:val="0"/>
        <w:adjustRightInd w:val="0"/>
        <w:spacing w:before="120"/>
        <w:ind w:firstLine="709"/>
        <w:jc w:val="both"/>
        <w:rPr>
          <w:sz w:val="28"/>
          <w:szCs w:val="28"/>
        </w:rPr>
      </w:pPr>
    </w:p>
    <w:p w14:paraId="4AEBC3C3" w14:textId="77777777" w:rsidR="00611FB8" w:rsidRPr="00870EAE" w:rsidRDefault="00611FB8" w:rsidP="00B82519">
      <w:pPr>
        <w:tabs>
          <w:tab w:val="left" w:pos="2422"/>
        </w:tabs>
        <w:autoSpaceDE w:val="0"/>
        <w:autoSpaceDN w:val="0"/>
        <w:adjustRightInd w:val="0"/>
        <w:spacing w:before="120"/>
        <w:ind w:firstLine="709"/>
        <w:jc w:val="both"/>
        <w:rPr>
          <w:sz w:val="28"/>
          <w:szCs w:val="28"/>
        </w:rPr>
      </w:pPr>
    </w:p>
    <w:p w14:paraId="429BBF96" w14:textId="01312CD8" w:rsidR="00033F48" w:rsidRPr="00033F48" w:rsidRDefault="00033F48">
      <w:pPr>
        <w:spacing w:after="160" w:line="259" w:lineRule="auto"/>
        <w:rPr>
          <w:sz w:val="28"/>
          <w:szCs w:val="28"/>
        </w:rPr>
      </w:pPr>
      <w:r>
        <w:rPr>
          <w:sz w:val="28"/>
          <w:szCs w:val="28"/>
        </w:rPr>
        <w:br w:type="page"/>
      </w:r>
      <w:bookmarkStart w:id="1" w:name="_GoBack"/>
      <w:bookmarkEnd w:id="1"/>
    </w:p>
    <w:p w14:paraId="06CFD3DD" w14:textId="093147CA" w:rsidR="00B82519" w:rsidRPr="00870EAE" w:rsidRDefault="006A1042" w:rsidP="006D7E0E">
      <w:pPr>
        <w:spacing w:after="160" w:line="259" w:lineRule="auto"/>
        <w:jc w:val="center"/>
        <w:rPr>
          <w:b/>
          <w:sz w:val="28"/>
          <w:szCs w:val="28"/>
        </w:rPr>
      </w:pPr>
      <w:r w:rsidRPr="00870EAE">
        <w:rPr>
          <w:b/>
          <w:sz w:val="28"/>
          <w:szCs w:val="28"/>
        </w:rPr>
        <w:lastRenderedPageBreak/>
        <w:t>Phụ lục</w:t>
      </w:r>
      <w:r w:rsidR="00033F48">
        <w:rPr>
          <w:b/>
          <w:sz w:val="28"/>
          <w:szCs w:val="28"/>
        </w:rPr>
        <w:t xml:space="preserve"> </w:t>
      </w:r>
    </w:p>
    <w:p w14:paraId="6DFF673A" w14:textId="17C58114" w:rsidR="00B82519" w:rsidRPr="00870EAE" w:rsidRDefault="006A1042" w:rsidP="00033F48">
      <w:pPr>
        <w:jc w:val="center"/>
        <w:rPr>
          <w:b/>
          <w:bCs/>
          <w:sz w:val="28"/>
          <w:szCs w:val="28"/>
        </w:rPr>
      </w:pPr>
      <w:r w:rsidRPr="00870EAE">
        <w:rPr>
          <w:b/>
          <w:sz w:val="28"/>
          <w:szCs w:val="28"/>
        </w:rPr>
        <w:t xml:space="preserve">VĂN BẢN QUY PHẠM PHÁP LUẬT ĐƯỢC RÀ SOÁT LIÊN QUAN ĐẾN DỰ THẢO </w:t>
      </w:r>
      <w:r w:rsidRPr="00870EAE">
        <w:rPr>
          <w:b/>
          <w:bCs/>
          <w:sz w:val="28"/>
          <w:szCs w:val="28"/>
        </w:rPr>
        <w:t xml:space="preserve">NGHỊ ĐỊNH </w:t>
      </w:r>
      <w:r w:rsidRPr="00870EAE">
        <w:rPr>
          <w:rFonts w:eastAsia="Calibri"/>
          <w:b/>
          <w:sz w:val="28"/>
          <w:szCs w:val="28"/>
          <w:lang w:val="nl-NL"/>
        </w:rPr>
        <w:t>QUY ĐỊNH VỀ HOẠT ĐỘNG VẬN TẢI ĐƯỜNG BỘ</w:t>
      </w:r>
    </w:p>
    <w:p w14:paraId="299EDF93" w14:textId="77777777" w:rsidR="00033F48" w:rsidRDefault="00642293" w:rsidP="00033F48">
      <w:pPr>
        <w:jc w:val="center"/>
        <w:rPr>
          <w:i/>
          <w:iCs/>
          <w:sz w:val="28"/>
          <w:szCs w:val="28"/>
        </w:rPr>
      </w:pPr>
      <w:r w:rsidRPr="00870EAE">
        <w:rPr>
          <w:i/>
          <w:iCs/>
          <w:sz w:val="28"/>
          <w:szCs w:val="28"/>
        </w:rPr>
        <w:t>(</w:t>
      </w:r>
      <w:r w:rsidR="005B4534" w:rsidRPr="00870EAE">
        <w:rPr>
          <w:i/>
          <w:iCs/>
          <w:sz w:val="28"/>
          <w:szCs w:val="28"/>
        </w:rPr>
        <w:t>K</w:t>
      </w:r>
      <w:r w:rsidRPr="00870EAE">
        <w:rPr>
          <w:i/>
          <w:iCs/>
          <w:sz w:val="28"/>
          <w:szCs w:val="28"/>
        </w:rPr>
        <w:t xml:space="preserve">èm theo Báo cáo số </w:t>
      </w:r>
      <w:r w:rsidRPr="00870EAE">
        <w:rPr>
          <w:i/>
          <w:iCs/>
          <w:sz w:val="28"/>
          <w:szCs w:val="28"/>
          <w:lang w:val="vi-VN"/>
        </w:rPr>
        <w:t xml:space="preserve">  </w:t>
      </w:r>
      <w:r w:rsidR="00980DA5">
        <w:rPr>
          <w:i/>
          <w:iCs/>
          <w:sz w:val="28"/>
          <w:szCs w:val="28"/>
        </w:rPr>
        <w:t xml:space="preserve">      </w:t>
      </w:r>
      <w:r w:rsidRPr="00870EAE">
        <w:rPr>
          <w:i/>
          <w:iCs/>
          <w:sz w:val="28"/>
          <w:szCs w:val="28"/>
        </w:rPr>
        <w:t xml:space="preserve">  /</w:t>
      </w:r>
      <w:r w:rsidR="00FA1C2D" w:rsidRPr="00870EAE">
        <w:rPr>
          <w:i/>
          <w:iCs/>
          <w:sz w:val="28"/>
          <w:szCs w:val="28"/>
        </w:rPr>
        <w:t>BC-BGTVT</w:t>
      </w:r>
      <w:r w:rsidRPr="00870EAE">
        <w:rPr>
          <w:i/>
          <w:iCs/>
          <w:sz w:val="28"/>
          <w:szCs w:val="28"/>
          <w:lang w:val="vi-VN"/>
        </w:rPr>
        <w:t xml:space="preserve"> </w:t>
      </w:r>
      <w:r w:rsidRPr="00870EAE">
        <w:rPr>
          <w:i/>
          <w:iCs/>
          <w:sz w:val="28"/>
          <w:szCs w:val="28"/>
        </w:rPr>
        <w:t>ngà</w:t>
      </w:r>
      <w:r w:rsidRPr="00870EAE">
        <w:rPr>
          <w:i/>
          <w:iCs/>
          <w:sz w:val="28"/>
          <w:szCs w:val="28"/>
          <w:lang w:val="vi-VN"/>
        </w:rPr>
        <w:t>y</w:t>
      </w:r>
      <w:r w:rsidRPr="00870EAE">
        <w:rPr>
          <w:i/>
          <w:iCs/>
          <w:sz w:val="28"/>
          <w:szCs w:val="28"/>
        </w:rPr>
        <w:t xml:space="preserve"> </w:t>
      </w:r>
      <w:r w:rsidR="00FA1C2D" w:rsidRPr="00870EAE">
        <w:rPr>
          <w:i/>
          <w:iCs/>
          <w:sz w:val="28"/>
          <w:szCs w:val="28"/>
        </w:rPr>
        <w:t xml:space="preserve"> </w:t>
      </w:r>
      <w:r w:rsidR="00980DA5">
        <w:rPr>
          <w:i/>
          <w:iCs/>
          <w:sz w:val="28"/>
          <w:szCs w:val="28"/>
        </w:rPr>
        <w:t xml:space="preserve">   </w:t>
      </w:r>
      <w:r w:rsidRPr="00870EAE">
        <w:rPr>
          <w:i/>
          <w:iCs/>
          <w:sz w:val="28"/>
          <w:szCs w:val="28"/>
          <w:lang w:val="vi-VN"/>
        </w:rPr>
        <w:t xml:space="preserve"> </w:t>
      </w:r>
      <w:r w:rsidRPr="00870EAE">
        <w:rPr>
          <w:i/>
          <w:iCs/>
          <w:sz w:val="28"/>
          <w:szCs w:val="28"/>
        </w:rPr>
        <w:t xml:space="preserve">tháng </w:t>
      </w:r>
      <w:r w:rsidR="00FA1C2D" w:rsidRPr="00870EAE">
        <w:rPr>
          <w:i/>
          <w:iCs/>
          <w:sz w:val="28"/>
          <w:szCs w:val="28"/>
        </w:rPr>
        <w:t xml:space="preserve"> </w:t>
      </w:r>
      <w:r w:rsidRPr="00870EAE">
        <w:rPr>
          <w:i/>
          <w:iCs/>
          <w:sz w:val="28"/>
          <w:szCs w:val="28"/>
        </w:rPr>
        <w:t xml:space="preserve"> </w:t>
      </w:r>
      <w:r w:rsidR="00980DA5">
        <w:rPr>
          <w:i/>
          <w:iCs/>
          <w:sz w:val="28"/>
          <w:szCs w:val="28"/>
        </w:rPr>
        <w:t xml:space="preserve">      </w:t>
      </w:r>
      <w:r w:rsidRPr="00870EAE">
        <w:rPr>
          <w:i/>
          <w:iCs/>
          <w:sz w:val="28"/>
          <w:szCs w:val="28"/>
        </w:rPr>
        <w:t>năm 20</w:t>
      </w:r>
      <w:r w:rsidRPr="00870EAE">
        <w:rPr>
          <w:i/>
          <w:iCs/>
          <w:sz w:val="28"/>
          <w:szCs w:val="28"/>
          <w:lang w:val="vi-VN"/>
        </w:rPr>
        <w:t>2</w:t>
      </w:r>
      <w:r w:rsidR="00941C1A" w:rsidRPr="00870EAE">
        <w:rPr>
          <w:i/>
          <w:iCs/>
          <w:sz w:val="28"/>
          <w:szCs w:val="28"/>
        </w:rPr>
        <w:t>4</w:t>
      </w:r>
      <w:r w:rsidRPr="00870EAE">
        <w:rPr>
          <w:i/>
          <w:iCs/>
          <w:sz w:val="28"/>
          <w:szCs w:val="28"/>
        </w:rPr>
        <w:t xml:space="preserve"> của </w:t>
      </w:r>
    </w:p>
    <w:p w14:paraId="3F6EBDD4" w14:textId="4EF3DCE6" w:rsidR="00642293" w:rsidRPr="00870EAE" w:rsidRDefault="00642293" w:rsidP="00033F48">
      <w:pPr>
        <w:jc w:val="center"/>
        <w:rPr>
          <w:i/>
          <w:iCs/>
          <w:sz w:val="28"/>
          <w:szCs w:val="28"/>
        </w:rPr>
      </w:pPr>
      <w:r w:rsidRPr="00870EAE">
        <w:rPr>
          <w:i/>
          <w:iCs/>
          <w:sz w:val="28"/>
          <w:szCs w:val="28"/>
        </w:rPr>
        <w:t>Bộ GTVT)</w:t>
      </w:r>
    </w:p>
    <w:p w14:paraId="7A2800C5" w14:textId="77777777" w:rsidR="00B82519" w:rsidRPr="00870EAE" w:rsidRDefault="00B82519" w:rsidP="00B82519">
      <w:pPr>
        <w:jc w:val="center"/>
        <w:rPr>
          <w:b/>
          <w:sz w:val="28"/>
          <w:szCs w:val="28"/>
        </w:rPr>
      </w:pP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696"/>
        <w:gridCol w:w="3119"/>
        <w:gridCol w:w="2551"/>
        <w:gridCol w:w="2322"/>
      </w:tblGrid>
      <w:tr w:rsidR="00870EAE" w:rsidRPr="00870EAE" w14:paraId="0DCE593E" w14:textId="77777777" w:rsidTr="0021287F">
        <w:trPr>
          <w:trHeight w:val="20"/>
          <w:tblHeader/>
        </w:trPr>
        <w:tc>
          <w:tcPr>
            <w:tcW w:w="1696" w:type="dxa"/>
            <w:vAlign w:val="center"/>
          </w:tcPr>
          <w:p w14:paraId="03A67C26" w14:textId="77777777" w:rsidR="008E0E4B" w:rsidRPr="00870EAE" w:rsidRDefault="008E0E4B" w:rsidP="004B43C7">
            <w:pPr>
              <w:contextualSpacing/>
              <w:jc w:val="center"/>
              <w:rPr>
                <w:b/>
                <w:bCs/>
                <w:sz w:val="28"/>
                <w:szCs w:val="28"/>
              </w:rPr>
            </w:pPr>
            <w:r w:rsidRPr="00870EAE">
              <w:rPr>
                <w:b/>
                <w:bCs/>
                <w:sz w:val="28"/>
                <w:szCs w:val="28"/>
              </w:rPr>
              <w:t>NHÓM VẤN ĐỀ</w:t>
            </w:r>
          </w:p>
          <w:p w14:paraId="66DF23BB" w14:textId="635DA632" w:rsidR="008E0E4B" w:rsidRPr="00870EAE" w:rsidRDefault="008E0E4B" w:rsidP="004B43C7">
            <w:pPr>
              <w:contextualSpacing/>
              <w:jc w:val="center"/>
              <w:rPr>
                <w:b/>
                <w:bCs/>
                <w:sz w:val="28"/>
                <w:szCs w:val="28"/>
              </w:rPr>
            </w:pPr>
            <w:r w:rsidRPr="00870EAE">
              <w:rPr>
                <w:b/>
                <w:bCs/>
                <w:sz w:val="28"/>
                <w:szCs w:val="28"/>
              </w:rPr>
              <w:t>(nếu có)</w:t>
            </w:r>
          </w:p>
        </w:tc>
        <w:tc>
          <w:tcPr>
            <w:tcW w:w="3119" w:type="dxa"/>
            <w:shd w:val="clear" w:color="auto" w:fill="auto"/>
            <w:tcMar>
              <w:top w:w="120" w:type="dxa"/>
              <w:left w:w="120" w:type="dxa"/>
              <w:bottom w:w="120" w:type="dxa"/>
              <w:right w:w="120" w:type="dxa"/>
            </w:tcMar>
            <w:vAlign w:val="center"/>
            <w:hideMark/>
          </w:tcPr>
          <w:p w14:paraId="3B7AA009" w14:textId="4DC973EA" w:rsidR="008E0E4B" w:rsidRPr="00870EAE" w:rsidRDefault="008E0E4B" w:rsidP="004B43C7">
            <w:pPr>
              <w:contextualSpacing/>
              <w:jc w:val="center"/>
              <w:rPr>
                <w:b/>
                <w:bCs/>
                <w:sz w:val="28"/>
                <w:szCs w:val="28"/>
              </w:rPr>
            </w:pPr>
            <w:r w:rsidRPr="00870EAE">
              <w:rPr>
                <w:b/>
                <w:bCs/>
                <w:sz w:val="28"/>
                <w:szCs w:val="28"/>
              </w:rPr>
              <w:t>DỰ THẢO VĂN BẢN</w:t>
            </w:r>
          </w:p>
        </w:tc>
        <w:tc>
          <w:tcPr>
            <w:tcW w:w="2551" w:type="dxa"/>
            <w:shd w:val="clear" w:color="auto" w:fill="auto"/>
            <w:tcMar>
              <w:top w:w="120" w:type="dxa"/>
              <w:left w:w="120" w:type="dxa"/>
              <w:bottom w:w="120" w:type="dxa"/>
              <w:right w:w="120" w:type="dxa"/>
            </w:tcMar>
            <w:vAlign w:val="center"/>
            <w:hideMark/>
          </w:tcPr>
          <w:p w14:paraId="6A5A5E7F" w14:textId="2A9030E9" w:rsidR="008E0E4B" w:rsidRPr="00870EAE" w:rsidRDefault="008E0E4B" w:rsidP="004B43C7">
            <w:pPr>
              <w:contextualSpacing/>
              <w:jc w:val="center"/>
              <w:rPr>
                <w:b/>
                <w:bCs/>
                <w:sz w:val="28"/>
                <w:szCs w:val="28"/>
              </w:rPr>
            </w:pPr>
            <w:r w:rsidRPr="00870EAE">
              <w:rPr>
                <w:b/>
                <w:bCs/>
                <w:sz w:val="28"/>
                <w:szCs w:val="28"/>
              </w:rPr>
              <w:t>QUY ĐỊNH HIỆN HÀNH CÓ LIÊN QUAN</w:t>
            </w:r>
          </w:p>
        </w:tc>
        <w:tc>
          <w:tcPr>
            <w:tcW w:w="2322" w:type="dxa"/>
            <w:shd w:val="clear" w:color="auto" w:fill="auto"/>
            <w:tcMar>
              <w:top w:w="120" w:type="dxa"/>
              <w:left w:w="120" w:type="dxa"/>
              <w:bottom w:w="120" w:type="dxa"/>
              <w:right w:w="120" w:type="dxa"/>
            </w:tcMar>
            <w:vAlign w:val="center"/>
            <w:hideMark/>
          </w:tcPr>
          <w:p w14:paraId="27E81730" w14:textId="6DC64475" w:rsidR="008E0E4B" w:rsidRPr="00870EAE" w:rsidRDefault="008E0E4B" w:rsidP="004B43C7">
            <w:pPr>
              <w:contextualSpacing/>
              <w:jc w:val="center"/>
              <w:rPr>
                <w:b/>
                <w:bCs/>
                <w:sz w:val="28"/>
                <w:szCs w:val="28"/>
              </w:rPr>
            </w:pPr>
            <w:r w:rsidRPr="00870EAE">
              <w:rPr>
                <w:b/>
                <w:bCs/>
                <w:sz w:val="28"/>
                <w:szCs w:val="28"/>
              </w:rPr>
              <w:t xml:space="preserve">ĐÁNH GIÁ </w:t>
            </w:r>
            <w:r w:rsidRPr="00870EAE">
              <w:rPr>
                <w:bCs/>
                <w:sz w:val="28"/>
                <w:szCs w:val="28"/>
              </w:rPr>
              <w:t>(phù hợp, không phù hợp, đề xuất xử lý)</w:t>
            </w:r>
          </w:p>
        </w:tc>
      </w:tr>
      <w:tr w:rsidR="00870EAE" w:rsidRPr="00870EAE" w14:paraId="0E4D4F05" w14:textId="77777777" w:rsidTr="0021287F">
        <w:tc>
          <w:tcPr>
            <w:tcW w:w="1696" w:type="dxa"/>
          </w:tcPr>
          <w:p w14:paraId="2CF57B3A" w14:textId="41EFDFA8" w:rsidR="008E0E4B" w:rsidRPr="00870EAE" w:rsidRDefault="0021287F" w:rsidP="004B43C7">
            <w:pPr>
              <w:contextualSpacing/>
              <w:jc w:val="center"/>
              <w:rPr>
                <w:b/>
                <w:sz w:val="28"/>
                <w:szCs w:val="28"/>
              </w:rPr>
            </w:pPr>
            <w:r w:rsidRPr="00870EAE">
              <w:rPr>
                <w:b/>
                <w:sz w:val="28"/>
                <w:szCs w:val="28"/>
              </w:rPr>
              <w:t>I. Luật</w:t>
            </w:r>
          </w:p>
        </w:tc>
        <w:tc>
          <w:tcPr>
            <w:tcW w:w="3119" w:type="dxa"/>
            <w:shd w:val="clear" w:color="auto" w:fill="auto"/>
            <w:tcMar>
              <w:top w:w="120" w:type="dxa"/>
              <w:left w:w="120" w:type="dxa"/>
              <w:bottom w:w="120" w:type="dxa"/>
              <w:right w:w="120" w:type="dxa"/>
            </w:tcMar>
            <w:vAlign w:val="center"/>
          </w:tcPr>
          <w:p w14:paraId="4C824CA5" w14:textId="42AF117C" w:rsidR="008E0E4B" w:rsidRPr="00870EAE" w:rsidRDefault="008E0E4B" w:rsidP="004B43C7">
            <w:pPr>
              <w:contextualSpacing/>
              <w:jc w:val="both"/>
              <w:rPr>
                <w:b/>
                <w:sz w:val="28"/>
                <w:szCs w:val="28"/>
              </w:rPr>
            </w:pPr>
          </w:p>
        </w:tc>
        <w:tc>
          <w:tcPr>
            <w:tcW w:w="2551" w:type="dxa"/>
            <w:shd w:val="clear" w:color="auto" w:fill="auto"/>
            <w:tcMar>
              <w:top w:w="120" w:type="dxa"/>
              <w:left w:w="120" w:type="dxa"/>
              <w:bottom w:w="120" w:type="dxa"/>
              <w:right w:w="120" w:type="dxa"/>
            </w:tcMar>
            <w:vAlign w:val="center"/>
          </w:tcPr>
          <w:p w14:paraId="3DC32FB5" w14:textId="77777777" w:rsidR="008E0E4B" w:rsidRPr="00870EAE" w:rsidRDefault="008E0E4B" w:rsidP="004B43C7">
            <w:pPr>
              <w:contextualSpacing/>
              <w:jc w:val="center"/>
              <w:rPr>
                <w:sz w:val="28"/>
                <w:szCs w:val="28"/>
              </w:rPr>
            </w:pPr>
          </w:p>
        </w:tc>
        <w:tc>
          <w:tcPr>
            <w:tcW w:w="2322" w:type="dxa"/>
            <w:shd w:val="clear" w:color="auto" w:fill="auto"/>
            <w:tcMar>
              <w:top w:w="120" w:type="dxa"/>
              <w:left w:w="120" w:type="dxa"/>
              <w:bottom w:w="120" w:type="dxa"/>
              <w:right w:w="120" w:type="dxa"/>
            </w:tcMar>
            <w:vAlign w:val="center"/>
          </w:tcPr>
          <w:p w14:paraId="0409FD76" w14:textId="77777777" w:rsidR="008E0E4B" w:rsidRPr="00870EAE" w:rsidRDefault="008E0E4B" w:rsidP="004B43C7">
            <w:pPr>
              <w:contextualSpacing/>
              <w:jc w:val="center"/>
              <w:rPr>
                <w:sz w:val="28"/>
                <w:szCs w:val="28"/>
              </w:rPr>
            </w:pPr>
          </w:p>
        </w:tc>
      </w:tr>
      <w:tr w:rsidR="00870EAE" w:rsidRPr="00870EAE" w14:paraId="3274087C" w14:textId="77777777" w:rsidTr="0021287F">
        <w:tc>
          <w:tcPr>
            <w:tcW w:w="1696" w:type="dxa"/>
          </w:tcPr>
          <w:p w14:paraId="6E625B79"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0287B3DD" w14:textId="6085217B" w:rsidR="008E0E4B" w:rsidRPr="00870EAE" w:rsidRDefault="008E0E4B" w:rsidP="004B43C7">
            <w:pPr>
              <w:contextualSpacing/>
              <w:jc w:val="both"/>
              <w:rPr>
                <w:iCs/>
                <w:sz w:val="28"/>
                <w:szCs w:val="28"/>
              </w:rPr>
            </w:pPr>
            <w:r w:rsidRPr="00870EAE">
              <w:rPr>
                <w:iCs/>
                <w:sz w:val="28"/>
                <w:szCs w:val="28"/>
              </w:rPr>
              <w:t>Luật Trật tự an toàn giao thông đường bộ</w:t>
            </w:r>
          </w:p>
        </w:tc>
        <w:tc>
          <w:tcPr>
            <w:tcW w:w="2551" w:type="dxa"/>
            <w:shd w:val="clear" w:color="auto" w:fill="auto"/>
            <w:tcMar>
              <w:top w:w="120" w:type="dxa"/>
              <w:left w:w="120" w:type="dxa"/>
              <w:bottom w:w="120" w:type="dxa"/>
              <w:right w:w="120" w:type="dxa"/>
            </w:tcMar>
            <w:vAlign w:val="center"/>
          </w:tcPr>
          <w:p w14:paraId="2B0BDB29" w14:textId="0ECACD56" w:rsidR="008E0E4B" w:rsidRPr="00870EAE" w:rsidRDefault="00487414" w:rsidP="004B43C7">
            <w:pPr>
              <w:contextualSpacing/>
              <w:jc w:val="both"/>
              <w:rPr>
                <w:iCs/>
                <w:sz w:val="28"/>
                <w:szCs w:val="28"/>
              </w:rPr>
            </w:pPr>
            <w:r w:rsidRPr="00870EAE">
              <w:rPr>
                <w:bCs/>
                <w:iCs/>
                <w:sz w:val="28"/>
                <w:szCs w:val="28"/>
              </w:rPr>
              <w:t>Điều 57 Luật trật tự an toàn giao thông đường bộ</w:t>
            </w:r>
          </w:p>
        </w:tc>
        <w:tc>
          <w:tcPr>
            <w:tcW w:w="2322" w:type="dxa"/>
            <w:shd w:val="clear" w:color="auto" w:fill="auto"/>
            <w:tcMar>
              <w:top w:w="120" w:type="dxa"/>
              <w:left w:w="120" w:type="dxa"/>
              <w:bottom w:w="120" w:type="dxa"/>
              <w:right w:w="120" w:type="dxa"/>
            </w:tcMar>
            <w:vAlign w:val="center"/>
          </w:tcPr>
          <w:p w14:paraId="00E37E61" w14:textId="6A992913" w:rsidR="008E0E4B" w:rsidRPr="00870EAE" w:rsidRDefault="008E0E4B" w:rsidP="004B43C7">
            <w:pPr>
              <w:contextualSpacing/>
              <w:jc w:val="center"/>
              <w:rPr>
                <w:iCs/>
                <w:sz w:val="28"/>
                <w:szCs w:val="28"/>
              </w:rPr>
            </w:pPr>
          </w:p>
        </w:tc>
      </w:tr>
      <w:tr w:rsidR="00870EAE" w:rsidRPr="00870EAE" w14:paraId="15288348" w14:textId="77777777" w:rsidTr="0021287F">
        <w:tc>
          <w:tcPr>
            <w:tcW w:w="1696" w:type="dxa"/>
          </w:tcPr>
          <w:p w14:paraId="41E24320"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5DA2AEA3" w14:textId="4E5C3175" w:rsidR="008E0E4B" w:rsidRPr="00870EAE" w:rsidRDefault="008E0E4B" w:rsidP="004B43C7">
            <w:pPr>
              <w:contextualSpacing/>
              <w:jc w:val="both"/>
              <w:rPr>
                <w:iCs/>
                <w:sz w:val="28"/>
                <w:szCs w:val="28"/>
              </w:rPr>
            </w:pPr>
            <w:r w:rsidRPr="00870EAE">
              <w:rPr>
                <w:iCs/>
                <w:sz w:val="28"/>
                <w:szCs w:val="28"/>
              </w:rPr>
              <w:t xml:space="preserve">Luật Đường bộ </w:t>
            </w:r>
          </w:p>
        </w:tc>
        <w:tc>
          <w:tcPr>
            <w:tcW w:w="2551" w:type="dxa"/>
            <w:shd w:val="clear" w:color="auto" w:fill="auto"/>
            <w:tcMar>
              <w:top w:w="120" w:type="dxa"/>
              <w:left w:w="120" w:type="dxa"/>
              <w:bottom w:w="120" w:type="dxa"/>
              <w:right w:w="120" w:type="dxa"/>
            </w:tcMar>
            <w:vAlign w:val="center"/>
          </w:tcPr>
          <w:p w14:paraId="45129CF0" w14:textId="101733DF" w:rsidR="008E0E4B" w:rsidRPr="00870EAE" w:rsidRDefault="001A6347" w:rsidP="004B43C7">
            <w:pPr>
              <w:spacing w:line="264" w:lineRule="auto"/>
              <w:contextualSpacing/>
              <w:jc w:val="both"/>
              <w:rPr>
                <w:sz w:val="28"/>
                <w:szCs w:val="28"/>
              </w:rPr>
            </w:pPr>
            <w:r w:rsidRPr="00870EAE">
              <w:rPr>
                <w:sz w:val="28"/>
                <w:szCs w:val="28"/>
              </w:rPr>
              <w:t>Khoản 14 Điều 56 Luật Đường bộ giao Chính phủ quy định chi tiết về hoạt động vận tải đường bộ</w:t>
            </w:r>
          </w:p>
        </w:tc>
        <w:tc>
          <w:tcPr>
            <w:tcW w:w="2322" w:type="dxa"/>
            <w:shd w:val="clear" w:color="auto" w:fill="auto"/>
            <w:tcMar>
              <w:top w:w="120" w:type="dxa"/>
              <w:left w:w="120" w:type="dxa"/>
              <w:bottom w:w="120" w:type="dxa"/>
              <w:right w:w="120" w:type="dxa"/>
            </w:tcMar>
            <w:vAlign w:val="center"/>
          </w:tcPr>
          <w:p w14:paraId="761B6CC4" w14:textId="23A0A53D" w:rsidR="008E0E4B" w:rsidRPr="00870EAE" w:rsidRDefault="008E0E4B" w:rsidP="004B43C7">
            <w:pPr>
              <w:contextualSpacing/>
              <w:jc w:val="center"/>
              <w:rPr>
                <w:iCs/>
                <w:sz w:val="28"/>
                <w:szCs w:val="28"/>
                <w:lang w:val="vi-VN"/>
              </w:rPr>
            </w:pPr>
          </w:p>
        </w:tc>
      </w:tr>
      <w:tr w:rsidR="00870EAE" w:rsidRPr="00870EAE" w14:paraId="74608AB6" w14:textId="77777777" w:rsidTr="0021287F">
        <w:tc>
          <w:tcPr>
            <w:tcW w:w="1696" w:type="dxa"/>
          </w:tcPr>
          <w:p w14:paraId="50A4E41A"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29CBF8B9" w14:textId="2035F280" w:rsidR="008E0E4B" w:rsidRPr="00870EAE" w:rsidRDefault="008E0E4B" w:rsidP="004B43C7">
            <w:pPr>
              <w:contextualSpacing/>
              <w:jc w:val="both"/>
              <w:rPr>
                <w:iCs/>
                <w:sz w:val="28"/>
                <w:szCs w:val="28"/>
              </w:rPr>
            </w:pPr>
            <w:r w:rsidRPr="00870EAE">
              <w:rPr>
                <w:iCs/>
                <w:sz w:val="28"/>
                <w:szCs w:val="28"/>
              </w:rPr>
              <w:t>Luật Đầu tư</w:t>
            </w:r>
          </w:p>
        </w:tc>
        <w:tc>
          <w:tcPr>
            <w:tcW w:w="2551" w:type="dxa"/>
            <w:shd w:val="clear" w:color="auto" w:fill="auto"/>
            <w:tcMar>
              <w:top w:w="120" w:type="dxa"/>
              <w:left w:w="120" w:type="dxa"/>
              <w:bottom w:w="120" w:type="dxa"/>
              <w:right w:w="120" w:type="dxa"/>
            </w:tcMar>
            <w:vAlign w:val="center"/>
          </w:tcPr>
          <w:p w14:paraId="1111A20F" w14:textId="61502843" w:rsidR="008E0E4B" w:rsidRPr="00870EAE" w:rsidRDefault="001A6347" w:rsidP="004B43C7">
            <w:pPr>
              <w:contextualSpacing/>
              <w:jc w:val="both"/>
              <w:rPr>
                <w:iCs/>
                <w:sz w:val="28"/>
                <w:szCs w:val="28"/>
              </w:rPr>
            </w:pPr>
            <w:r w:rsidRPr="00870EAE">
              <w:rPr>
                <w:iCs/>
                <w:sz w:val="28"/>
                <w:szCs w:val="28"/>
              </w:rPr>
              <w:t>Quy định về ngành nghề kinh doanh có điều kiện</w:t>
            </w:r>
          </w:p>
        </w:tc>
        <w:tc>
          <w:tcPr>
            <w:tcW w:w="2322" w:type="dxa"/>
            <w:shd w:val="clear" w:color="auto" w:fill="auto"/>
            <w:tcMar>
              <w:top w:w="120" w:type="dxa"/>
              <w:left w:w="120" w:type="dxa"/>
              <w:bottom w:w="120" w:type="dxa"/>
              <w:right w:w="120" w:type="dxa"/>
            </w:tcMar>
            <w:vAlign w:val="center"/>
          </w:tcPr>
          <w:p w14:paraId="6C82E38D" w14:textId="5E164534" w:rsidR="008E0E4B" w:rsidRPr="00870EAE" w:rsidRDefault="008E0E4B" w:rsidP="004B43C7">
            <w:pPr>
              <w:contextualSpacing/>
              <w:jc w:val="center"/>
              <w:rPr>
                <w:iCs/>
                <w:sz w:val="28"/>
                <w:szCs w:val="28"/>
              </w:rPr>
            </w:pPr>
          </w:p>
        </w:tc>
      </w:tr>
      <w:tr w:rsidR="00870EAE" w:rsidRPr="00870EAE" w14:paraId="2EC9D331" w14:textId="77777777" w:rsidTr="0021287F">
        <w:tc>
          <w:tcPr>
            <w:tcW w:w="1696" w:type="dxa"/>
          </w:tcPr>
          <w:p w14:paraId="17E776F6"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1C89D5DE" w14:textId="60CF9DD9" w:rsidR="008E0E4B" w:rsidRPr="00870EAE" w:rsidRDefault="008E0E4B" w:rsidP="004B43C7">
            <w:pPr>
              <w:contextualSpacing/>
              <w:jc w:val="both"/>
              <w:rPr>
                <w:iCs/>
                <w:sz w:val="28"/>
                <w:szCs w:val="28"/>
              </w:rPr>
            </w:pPr>
            <w:r w:rsidRPr="00870EAE">
              <w:rPr>
                <w:iCs/>
                <w:sz w:val="28"/>
                <w:szCs w:val="28"/>
              </w:rPr>
              <w:t xml:space="preserve">Luật sửa đổi bổ sung Điều 6 và Phụ lục 4 về Danh mục ngành nghề đầu tư kinh doanh có điều kiện của Luật Đầu tư </w:t>
            </w:r>
          </w:p>
        </w:tc>
        <w:tc>
          <w:tcPr>
            <w:tcW w:w="2551" w:type="dxa"/>
            <w:shd w:val="clear" w:color="auto" w:fill="auto"/>
            <w:tcMar>
              <w:top w:w="120" w:type="dxa"/>
              <w:left w:w="120" w:type="dxa"/>
              <w:bottom w:w="120" w:type="dxa"/>
              <w:right w:w="120" w:type="dxa"/>
            </w:tcMar>
            <w:vAlign w:val="center"/>
          </w:tcPr>
          <w:p w14:paraId="6EDE6137" w14:textId="6821FF41" w:rsidR="008E0E4B" w:rsidRPr="00870EAE" w:rsidRDefault="008E0E4B" w:rsidP="004B43C7">
            <w:pPr>
              <w:contextualSpacing/>
              <w:jc w:val="center"/>
              <w:rPr>
                <w:iCs/>
                <w:sz w:val="28"/>
                <w:szCs w:val="28"/>
              </w:rPr>
            </w:pPr>
          </w:p>
        </w:tc>
        <w:tc>
          <w:tcPr>
            <w:tcW w:w="2322" w:type="dxa"/>
            <w:shd w:val="clear" w:color="auto" w:fill="auto"/>
            <w:tcMar>
              <w:top w:w="120" w:type="dxa"/>
              <w:left w:w="120" w:type="dxa"/>
              <w:bottom w:w="120" w:type="dxa"/>
              <w:right w:w="120" w:type="dxa"/>
            </w:tcMar>
            <w:vAlign w:val="center"/>
          </w:tcPr>
          <w:p w14:paraId="64446454" w14:textId="3E1C8B8A" w:rsidR="008E0E4B" w:rsidRPr="00870EAE" w:rsidRDefault="008E0E4B" w:rsidP="004B43C7">
            <w:pPr>
              <w:contextualSpacing/>
              <w:jc w:val="center"/>
              <w:rPr>
                <w:iCs/>
                <w:sz w:val="28"/>
                <w:szCs w:val="28"/>
              </w:rPr>
            </w:pPr>
          </w:p>
        </w:tc>
      </w:tr>
      <w:tr w:rsidR="00870EAE" w:rsidRPr="00870EAE" w14:paraId="773C040C" w14:textId="77777777" w:rsidTr="0021287F">
        <w:tc>
          <w:tcPr>
            <w:tcW w:w="1696" w:type="dxa"/>
          </w:tcPr>
          <w:p w14:paraId="077F509F"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6E6707B1" w14:textId="25CB68C7" w:rsidR="008E0E4B" w:rsidRPr="00870EAE" w:rsidRDefault="008E0E4B" w:rsidP="004B43C7">
            <w:pPr>
              <w:contextualSpacing/>
              <w:jc w:val="both"/>
              <w:rPr>
                <w:iCs/>
                <w:sz w:val="28"/>
                <w:szCs w:val="28"/>
              </w:rPr>
            </w:pPr>
            <w:r w:rsidRPr="00870EAE">
              <w:rPr>
                <w:iCs/>
                <w:sz w:val="28"/>
                <w:szCs w:val="28"/>
              </w:rPr>
              <w:t xml:space="preserve">Thực hiện Hiệp định khung ASEAN về tạo thuận lợi cho hàng hóa quá cảnh. </w:t>
            </w:r>
          </w:p>
        </w:tc>
        <w:tc>
          <w:tcPr>
            <w:tcW w:w="2551" w:type="dxa"/>
            <w:shd w:val="clear" w:color="auto" w:fill="auto"/>
            <w:tcMar>
              <w:top w:w="120" w:type="dxa"/>
              <w:left w:w="120" w:type="dxa"/>
              <w:bottom w:w="120" w:type="dxa"/>
              <w:right w:w="120" w:type="dxa"/>
            </w:tcMar>
            <w:vAlign w:val="center"/>
          </w:tcPr>
          <w:p w14:paraId="019EF615" w14:textId="249FA4C7" w:rsidR="008E0E4B" w:rsidRPr="00870EAE" w:rsidRDefault="000C2B3C" w:rsidP="004B43C7">
            <w:pPr>
              <w:contextualSpacing/>
              <w:jc w:val="both"/>
              <w:rPr>
                <w:iCs/>
                <w:sz w:val="28"/>
                <w:szCs w:val="28"/>
              </w:rPr>
            </w:pPr>
            <w:r w:rsidRPr="00870EAE">
              <w:rPr>
                <w:iCs/>
                <w:sz w:val="28"/>
                <w:szCs w:val="28"/>
              </w:rPr>
              <w:t>Chương III. Quy định về hoạt động vận tải đường bộ quốc tế</w:t>
            </w:r>
          </w:p>
        </w:tc>
        <w:tc>
          <w:tcPr>
            <w:tcW w:w="2322" w:type="dxa"/>
            <w:shd w:val="clear" w:color="auto" w:fill="auto"/>
            <w:tcMar>
              <w:top w:w="120" w:type="dxa"/>
              <w:left w:w="120" w:type="dxa"/>
              <w:bottom w:w="120" w:type="dxa"/>
              <w:right w:w="120" w:type="dxa"/>
            </w:tcMar>
            <w:vAlign w:val="center"/>
          </w:tcPr>
          <w:p w14:paraId="4A5342F1" w14:textId="7AC6B101" w:rsidR="008E0E4B" w:rsidRPr="00870EAE" w:rsidRDefault="008E0E4B" w:rsidP="004B43C7">
            <w:pPr>
              <w:contextualSpacing/>
              <w:jc w:val="both"/>
              <w:rPr>
                <w:iCs/>
                <w:sz w:val="28"/>
                <w:szCs w:val="28"/>
              </w:rPr>
            </w:pPr>
          </w:p>
        </w:tc>
      </w:tr>
      <w:tr w:rsidR="00870EAE" w:rsidRPr="00870EAE" w14:paraId="4DF0F46B" w14:textId="77777777" w:rsidTr="0021287F">
        <w:tc>
          <w:tcPr>
            <w:tcW w:w="1696" w:type="dxa"/>
          </w:tcPr>
          <w:p w14:paraId="72A1C564"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0A40DD8A" w14:textId="3A448B53" w:rsidR="008E0E4B" w:rsidRPr="00870EAE" w:rsidRDefault="008E0E4B" w:rsidP="004B43C7">
            <w:pPr>
              <w:contextualSpacing/>
              <w:jc w:val="both"/>
              <w:rPr>
                <w:iCs/>
                <w:sz w:val="28"/>
                <w:szCs w:val="28"/>
              </w:rPr>
            </w:pPr>
            <w:r w:rsidRPr="00870EAE">
              <w:rPr>
                <w:iCs/>
                <w:sz w:val="28"/>
                <w:szCs w:val="28"/>
              </w:rPr>
              <w:t xml:space="preserve">Thực hiện Hiệp định khung ASEAN về tạo điều kiện thuận lợi cho vận tải liên quốc gia </w:t>
            </w:r>
          </w:p>
        </w:tc>
        <w:tc>
          <w:tcPr>
            <w:tcW w:w="2551" w:type="dxa"/>
            <w:shd w:val="clear" w:color="auto" w:fill="auto"/>
            <w:tcMar>
              <w:top w:w="120" w:type="dxa"/>
              <w:left w:w="120" w:type="dxa"/>
              <w:bottom w:w="120" w:type="dxa"/>
              <w:right w:w="120" w:type="dxa"/>
            </w:tcMar>
            <w:vAlign w:val="center"/>
          </w:tcPr>
          <w:p w14:paraId="757FA9EE" w14:textId="0217EBD7" w:rsidR="008E0E4B" w:rsidRPr="00870EAE" w:rsidRDefault="000C2B3C" w:rsidP="004B43C7">
            <w:pPr>
              <w:contextualSpacing/>
              <w:jc w:val="both"/>
              <w:rPr>
                <w:iCs/>
                <w:sz w:val="28"/>
                <w:szCs w:val="28"/>
              </w:rPr>
            </w:pPr>
            <w:r w:rsidRPr="00870EAE">
              <w:rPr>
                <w:iCs/>
                <w:sz w:val="28"/>
                <w:szCs w:val="28"/>
              </w:rPr>
              <w:t>Chương III. Quy định về hoạt động vận tải đường bộ quốc tế</w:t>
            </w:r>
          </w:p>
        </w:tc>
        <w:tc>
          <w:tcPr>
            <w:tcW w:w="2322" w:type="dxa"/>
            <w:shd w:val="clear" w:color="auto" w:fill="auto"/>
            <w:tcMar>
              <w:top w:w="120" w:type="dxa"/>
              <w:left w:w="120" w:type="dxa"/>
              <w:bottom w:w="120" w:type="dxa"/>
              <w:right w:w="120" w:type="dxa"/>
            </w:tcMar>
            <w:vAlign w:val="center"/>
          </w:tcPr>
          <w:p w14:paraId="3DA71582" w14:textId="2B79CD53" w:rsidR="008E0E4B" w:rsidRPr="00870EAE" w:rsidRDefault="008E0E4B" w:rsidP="004B43C7">
            <w:pPr>
              <w:contextualSpacing/>
              <w:jc w:val="both"/>
              <w:rPr>
                <w:iCs/>
                <w:sz w:val="28"/>
                <w:szCs w:val="28"/>
              </w:rPr>
            </w:pPr>
          </w:p>
        </w:tc>
      </w:tr>
      <w:tr w:rsidR="00870EAE" w:rsidRPr="00870EAE" w14:paraId="51E87EE0" w14:textId="77777777" w:rsidTr="0021287F">
        <w:tc>
          <w:tcPr>
            <w:tcW w:w="1696" w:type="dxa"/>
          </w:tcPr>
          <w:p w14:paraId="068D07B5"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5F5233A0" w14:textId="431E9027" w:rsidR="008E0E4B" w:rsidRPr="00870EAE" w:rsidRDefault="008E0E4B" w:rsidP="004B43C7">
            <w:pPr>
              <w:contextualSpacing/>
              <w:jc w:val="both"/>
              <w:rPr>
                <w:iCs/>
                <w:sz w:val="28"/>
                <w:szCs w:val="28"/>
              </w:rPr>
            </w:pPr>
            <w:r w:rsidRPr="00870EAE">
              <w:rPr>
                <w:iCs/>
                <w:sz w:val="28"/>
                <w:szCs w:val="28"/>
              </w:rPr>
              <w:t xml:space="preserve">Thực hiện Hiệp định khung ASEAN về tạo thuận lợi vận tải hành khách qua biên giới bằng phương tiện giao thông đường bộ </w:t>
            </w:r>
          </w:p>
        </w:tc>
        <w:tc>
          <w:tcPr>
            <w:tcW w:w="2551" w:type="dxa"/>
            <w:shd w:val="clear" w:color="auto" w:fill="auto"/>
            <w:tcMar>
              <w:top w:w="120" w:type="dxa"/>
              <w:left w:w="120" w:type="dxa"/>
              <w:bottom w:w="120" w:type="dxa"/>
              <w:right w:w="120" w:type="dxa"/>
            </w:tcMar>
            <w:vAlign w:val="center"/>
          </w:tcPr>
          <w:p w14:paraId="6F936D78" w14:textId="328D719C" w:rsidR="008E0E4B" w:rsidRPr="00870EAE" w:rsidRDefault="000C2B3C" w:rsidP="004B43C7">
            <w:pPr>
              <w:contextualSpacing/>
              <w:jc w:val="both"/>
              <w:rPr>
                <w:iCs/>
                <w:sz w:val="28"/>
                <w:szCs w:val="28"/>
              </w:rPr>
            </w:pPr>
            <w:r w:rsidRPr="00870EAE">
              <w:rPr>
                <w:iCs/>
                <w:sz w:val="28"/>
                <w:szCs w:val="28"/>
              </w:rPr>
              <w:t>Chương III. Quy định về hoạt động vận tải đường bộ quốc tế</w:t>
            </w:r>
          </w:p>
        </w:tc>
        <w:tc>
          <w:tcPr>
            <w:tcW w:w="2322" w:type="dxa"/>
            <w:shd w:val="clear" w:color="auto" w:fill="auto"/>
            <w:tcMar>
              <w:top w:w="120" w:type="dxa"/>
              <w:left w:w="120" w:type="dxa"/>
              <w:bottom w:w="120" w:type="dxa"/>
              <w:right w:w="120" w:type="dxa"/>
            </w:tcMar>
            <w:vAlign w:val="center"/>
          </w:tcPr>
          <w:p w14:paraId="05DB8776" w14:textId="7BFCC761" w:rsidR="008E0E4B" w:rsidRPr="00870EAE" w:rsidRDefault="008E0E4B" w:rsidP="004B43C7">
            <w:pPr>
              <w:contextualSpacing/>
              <w:jc w:val="both"/>
              <w:rPr>
                <w:iCs/>
                <w:sz w:val="28"/>
                <w:szCs w:val="28"/>
              </w:rPr>
            </w:pPr>
          </w:p>
        </w:tc>
      </w:tr>
      <w:tr w:rsidR="00870EAE" w:rsidRPr="00870EAE" w14:paraId="391EF795" w14:textId="77777777" w:rsidTr="0021287F">
        <w:tc>
          <w:tcPr>
            <w:tcW w:w="1696" w:type="dxa"/>
          </w:tcPr>
          <w:p w14:paraId="5B6C0A22"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57112962" w14:textId="6B6D4E91" w:rsidR="008E0E4B" w:rsidRPr="00870EAE" w:rsidRDefault="008E0E4B" w:rsidP="004B43C7">
            <w:pPr>
              <w:contextualSpacing/>
              <w:jc w:val="both"/>
              <w:rPr>
                <w:iCs/>
                <w:sz w:val="28"/>
                <w:szCs w:val="28"/>
              </w:rPr>
            </w:pPr>
            <w:r w:rsidRPr="00870EAE">
              <w:rPr>
                <w:iCs/>
                <w:sz w:val="28"/>
                <w:szCs w:val="28"/>
              </w:rPr>
              <w:t>Thực hiện Hiệp định về tạo thuận lợi cho vận chuyển hàng hoá và người qua lại biên giới các nước Tiểu vùng Mê Công mở rộng;</w:t>
            </w:r>
          </w:p>
        </w:tc>
        <w:tc>
          <w:tcPr>
            <w:tcW w:w="2551" w:type="dxa"/>
            <w:shd w:val="clear" w:color="auto" w:fill="auto"/>
            <w:tcMar>
              <w:top w:w="120" w:type="dxa"/>
              <w:left w:w="120" w:type="dxa"/>
              <w:bottom w:w="120" w:type="dxa"/>
              <w:right w:w="120" w:type="dxa"/>
            </w:tcMar>
            <w:vAlign w:val="center"/>
          </w:tcPr>
          <w:p w14:paraId="486D6DC4" w14:textId="06975D92" w:rsidR="008E0E4B" w:rsidRPr="00870EAE" w:rsidRDefault="000C2B3C" w:rsidP="004B43C7">
            <w:pPr>
              <w:contextualSpacing/>
              <w:jc w:val="both"/>
              <w:rPr>
                <w:iCs/>
                <w:sz w:val="28"/>
                <w:szCs w:val="28"/>
              </w:rPr>
            </w:pPr>
            <w:r w:rsidRPr="00870EAE">
              <w:rPr>
                <w:iCs/>
                <w:sz w:val="28"/>
                <w:szCs w:val="28"/>
              </w:rPr>
              <w:t>Chương III. Quy định về hoạt động vận tải đường bộ quốc tế</w:t>
            </w:r>
          </w:p>
        </w:tc>
        <w:tc>
          <w:tcPr>
            <w:tcW w:w="2322" w:type="dxa"/>
            <w:shd w:val="clear" w:color="auto" w:fill="auto"/>
            <w:tcMar>
              <w:top w:w="120" w:type="dxa"/>
              <w:left w:w="120" w:type="dxa"/>
              <w:bottom w:w="120" w:type="dxa"/>
              <w:right w:w="120" w:type="dxa"/>
            </w:tcMar>
            <w:vAlign w:val="center"/>
          </w:tcPr>
          <w:p w14:paraId="2918D7E3" w14:textId="2A258219" w:rsidR="008E0E4B" w:rsidRPr="00870EAE" w:rsidRDefault="008E0E4B" w:rsidP="004B43C7">
            <w:pPr>
              <w:contextualSpacing/>
              <w:jc w:val="both"/>
              <w:rPr>
                <w:iCs/>
                <w:sz w:val="28"/>
                <w:szCs w:val="28"/>
              </w:rPr>
            </w:pPr>
          </w:p>
        </w:tc>
      </w:tr>
      <w:tr w:rsidR="00870EAE" w:rsidRPr="00870EAE" w14:paraId="1A7EDB4D" w14:textId="77777777" w:rsidTr="0021287F">
        <w:tc>
          <w:tcPr>
            <w:tcW w:w="1696" w:type="dxa"/>
          </w:tcPr>
          <w:p w14:paraId="1E44903F"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2C135DA2" w14:textId="5ACDA520" w:rsidR="008E0E4B" w:rsidRPr="00870EAE" w:rsidRDefault="008E0E4B" w:rsidP="004B43C7">
            <w:pPr>
              <w:contextualSpacing/>
              <w:jc w:val="both"/>
              <w:rPr>
                <w:iCs/>
                <w:sz w:val="28"/>
                <w:szCs w:val="28"/>
              </w:rPr>
            </w:pPr>
            <w:r w:rsidRPr="00870EAE">
              <w:rPr>
                <w:iCs/>
                <w:sz w:val="28"/>
                <w:szCs w:val="28"/>
              </w:rPr>
              <w:t>Thực hiện Hiệp định vận tải đường bộ giữa Chính phủ nước Cộng hòa xã hội chủ nghĩa Việt Nam và Chính phủ nước Cộng hòa Nhân dân Trung Hoa</w:t>
            </w:r>
          </w:p>
        </w:tc>
        <w:tc>
          <w:tcPr>
            <w:tcW w:w="2551" w:type="dxa"/>
            <w:shd w:val="clear" w:color="auto" w:fill="auto"/>
            <w:tcMar>
              <w:top w:w="120" w:type="dxa"/>
              <w:left w:w="120" w:type="dxa"/>
              <w:bottom w:w="120" w:type="dxa"/>
              <w:right w:w="120" w:type="dxa"/>
            </w:tcMar>
            <w:vAlign w:val="center"/>
          </w:tcPr>
          <w:p w14:paraId="7DFBD59B" w14:textId="721357E7" w:rsidR="008E0E4B" w:rsidRPr="00870EAE" w:rsidRDefault="000C2B3C" w:rsidP="004B43C7">
            <w:pPr>
              <w:contextualSpacing/>
              <w:jc w:val="both"/>
              <w:rPr>
                <w:iCs/>
                <w:sz w:val="28"/>
                <w:szCs w:val="28"/>
              </w:rPr>
            </w:pPr>
            <w:r w:rsidRPr="00870EAE">
              <w:rPr>
                <w:iCs/>
                <w:sz w:val="28"/>
                <w:szCs w:val="28"/>
              </w:rPr>
              <w:t>Chương III. Quy định về hoạt động vận tải đường bộ quốc tế</w:t>
            </w:r>
          </w:p>
        </w:tc>
        <w:tc>
          <w:tcPr>
            <w:tcW w:w="2322" w:type="dxa"/>
            <w:shd w:val="clear" w:color="auto" w:fill="auto"/>
            <w:tcMar>
              <w:top w:w="120" w:type="dxa"/>
              <w:left w:w="120" w:type="dxa"/>
              <w:bottom w:w="120" w:type="dxa"/>
              <w:right w:w="120" w:type="dxa"/>
            </w:tcMar>
            <w:vAlign w:val="center"/>
          </w:tcPr>
          <w:p w14:paraId="413E9FA2" w14:textId="557CA728" w:rsidR="008E0E4B" w:rsidRPr="00870EAE" w:rsidRDefault="008E0E4B" w:rsidP="004B43C7">
            <w:pPr>
              <w:contextualSpacing/>
              <w:jc w:val="both"/>
              <w:rPr>
                <w:iCs/>
                <w:sz w:val="28"/>
                <w:szCs w:val="28"/>
              </w:rPr>
            </w:pPr>
          </w:p>
        </w:tc>
      </w:tr>
      <w:tr w:rsidR="00870EAE" w:rsidRPr="00870EAE" w14:paraId="1A9B765A" w14:textId="77777777" w:rsidTr="0021287F">
        <w:tc>
          <w:tcPr>
            <w:tcW w:w="1696" w:type="dxa"/>
          </w:tcPr>
          <w:p w14:paraId="11B93663"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68CFAC17" w14:textId="475E8FA3" w:rsidR="008E0E4B" w:rsidRPr="00870EAE" w:rsidRDefault="008E0E4B" w:rsidP="004B43C7">
            <w:pPr>
              <w:contextualSpacing/>
              <w:jc w:val="both"/>
              <w:rPr>
                <w:iCs/>
                <w:sz w:val="28"/>
                <w:szCs w:val="28"/>
              </w:rPr>
            </w:pPr>
            <w:r w:rsidRPr="00870EAE">
              <w:rPr>
                <w:iCs/>
                <w:sz w:val="28"/>
                <w:szCs w:val="28"/>
              </w:rPr>
              <w:t xml:space="preserve">Thực hiện Hiệp định tạo điều kiện thuận lợi cho phương tiện cơ giới đường bộ qua lại biên giới giữa Chính phủ nước Cộng hòa xã hội chủ nghĩa Việt Nam và Chính phủ nước Cộng hòa Dân chủ Nhân dân Lào. </w:t>
            </w:r>
          </w:p>
        </w:tc>
        <w:tc>
          <w:tcPr>
            <w:tcW w:w="2551" w:type="dxa"/>
            <w:shd w:val="clear" w:color="auto" w:fill="auto"/>
            <w:tcMar>
              <w:top w:w="120" w:type="dxa"/>
              <w:left w:w="120" w:type="dxa"/>
              <w:bottom w:w="120" w:type="dxa"/>
              <w:right w:w="120" w:type="dxa"/>
            </w:tcMar>
            <w:vAlign w:val="center"/>
          </w:tcPr>
          <w:p w14:paraId="0209DF5A" w14:textId="50F122FA" w:rsidR="008E0E4B" w:rsidRPr="00870EAE" w:rsidRDefault="000C2B3C" w:rsidP="004B43C7">
            <w:pPr>
              <w:contextualSpacing/>
              <w:jc w:val="both"/>
              <w:rPr>
                <w:iCs/>
                <w:sz w:val="28"/>
                <w:szCs w:val="28"/>
              </w:rPr>
            </w:pPr>
            <w:r w:rsidRPr="00870EAE">
              <w:rPr>
                <w:iCs/>
                <w:sz w:val="28"/>
                <w:szCs w:val="28"/>
              </w:rPr>
              <w:t>Chương III. Quy định về hoạt động vận tải đường bộ quốc tế</w:t>
            </w:r>
          </w:p>
        </w:tc>
        <w:tc>
          <w:tcPr>
            <w:tcW w:w="2322" w:type="dxa"/>
            <w:shd w:val="clear" w:color="auto" w:fill="auto"/>
            <w:tcMar>
              <w:top w:w="120" w:type="dxa"/>
              <w:left w:w="120" w:type="dxa"/>
              <w:bottom w:w="120" w:type="dxa"/>
              <w:right w:w="120" w:type="dxa"/>
            </w:tcMar>
            <w:vAlign w:val="center"/>
          </w:tcPr>
          <w:p w14:paraId="4FCA2FE0" w14:textId="4B820167" w:rsidR="008E0E4B" w:rsidRPr="00870EAE" w:rsidRDefault="008E0E4B" w:rsidP="004B43C7">
            <w:pPr>
              <w:contextualSpacing/>
              <w:jc w:val="both"/>
              <w:rPr>
                <w:iCs/>
                <w:sz w:val="28"/>
                <w:szCs w:val="28"/>
              </w:rPr>
            </w:pPr>
          </w:p>
        </w:tc>
      </w:tr>
      <w:tr w:rsidR="00870EAE" w:rsidRPr="00870EAE" w14:paraId="31530707" w14:textId="77777777" w:rsidTr="0021287F">
        <w:tc>
          <w:tcPr>
            <w:tcW w:w="1696" w:type="dxa"/>
          </w:tcPr>
          <w:p w14:paraId="7B173338"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0CB34AD7" w14:textId="09682319" w:rsidR="008E0E4B" w:rsidRPr="00870EAE" w:rsidRDefault="008E0E4B" w:rsidP="004B43C7">
            <w:pPr>
              <w:contextualSpacing/>
              <w:jc w:val="both"/>
              <w:rPr>
                <w:iCs/>
                <w:sz w:val="28"/>
                <w:szCs w:val="28"/>
              </w:rPr>
            </w:pPr>
            <w:r w:rsidRPr="00870EAE">
              <w:rPr>
                <w:iCs/>
                <w:sz w:val="28"/>
                <w:szCs w:val="28"/>
              </w:rPr>
              <w:t xml:space="preserve">Thực hiện Hiệp định vận tải đường bộ giữa Chính phủ nước Cộng hòa xã hội chủ nghĩa Việt Nam và Chính phủ Hoàng gia Campuchia </w:t>
            </w:r>
          </w:p>
        </w:tc>
        <w:tc>
          <w:tcPr>
            <w:tcW w:w="2551" w:type="dxa"/>
            <w:shd w:val="clear" w:color="auto" w:fill="auto"/>
            <w:tcMar>
              <w:top w:w="120" w:type="dxa"/>
              <w:left w:w="120" w:type="dxa"/>
              <w:bottom w:w="120" w:type="dxa"/>
              <w:right w:w="120" w:type="dxa"/>
            </w:tcMar>
            <w:vAlign w:val="center"/>
          </w:tcPr>
          <w:p w14:paraId="554AC1D1" w14:textId="68AC3E07" w:rsidR="008E0E4B" w:rsidRPr="00870EAE" w:rsidRDefault="000C2B3C" w:rsidP="004B43C7">
            <w:pPr>
              <w:contextualSpacing/>
              <w:jc w:val="both"/>
              <w:rPr>
                <w:iCs/>
                <w:sz w:val="28"/>
                <w:szCs w:val="28"/>
              </w:rPr>
            </w:pPr>
            <w:r w:rsidRPr="00870EAE">
              <w:rPr>
                <w:iCs/>
                <w:sz w:val="28"/>
                <w:szCs w:val="28"/>
              </w:rPr>
              <w:t>Chương III. Quy định về hoạt động vận tải đường bộ quốc tế</w:t>
            </w:r>
          </w:p>
        </w:tc>
        <w:tc>
          <w:tcPr>
            <w:tcW w:w="2322" w:type="dxa"/>
            <w:shd w:val="clear" w:color="auto" w:fill="auto"/>
            <w:tcMar>
              <w:top w:w="120" w:type="dxa"/>
              <w:left w:w="120" w:type="dxa"/>
              <w:bottom w:w="120" w:type="dxa"/>
              <w:right w:w="120" w:type="dxa"/>
            </w:tcMar>
            <w:vAlign w:val="center"/>
          </w:tcPr>
          <w:p w14:paraId="2FFA531B" w14:textId="33817AFC" w:rsidR="008E0E4B" w:rsidRPr="00870EAE" w:rsidRDefault="008E0E4B" w:rsidP="004B43C7">
            <w:pPr>
              <w:contextualSpacing/>
              <w:jc w:val="both"/>
              <w:rPr>
                <w:iCs/>
                <w:sz w:val="28"/>
                <w:szCs w:val="28"/>
              </w:rPr>
            </w:pPr>
          </w:p>
        </w:tc>
      </w:tr>
      <w:tr w:rsidR="00870EAE" w:rsidRPr="00870EAE" w14:paraId="0D66F8B4" w14:textId="77777777" w:rsidTr="0021287F">
        <w:tc>
          <w:tcPr>
            <w:tcW w:w="1696" w:type="dxa"/>
          </w:tcPr>
          <w:p w14:paraId="72DF1D1E" w14:textId="77777777" w:rsidR="008E0E4B" w:rsidRPr="00870EAE" w:rsidRDefault="008E0E4B" w:rsidP="004B43C7">
            <w:pPr>
              <w:pStyle w:val="ListParagraph"/>
              <w:numPr>
                <w:ilvl w:val="0"/>
                <w:numId w:val="1"/>
              </w:numPr>
              <w:ind w:left="0"/>
              <w:jc w:val="both"/>
              <w:rPr>
                <w:iCs/>
                <w:sz w:val="28"/>
                <w:szCs w:val="28"/>
              </w:rPr>
            </w:pPr>
          </w:p>
        </w:tc>
        <w:tc>
          <w:tcPr>
            <w:tcW w:w="3119" w:type="dxa"/>
            <w:shd w:val="clear" w:color="auto" w:fill="auto"/>
            <w:tcMar>
              <w:top w:w="120" w:type="dxa"/>
              <w:left w:w="120" w:type="dxa"/>
              <w:bottom w:w="120" w:type="dxa"/>
              <w:right w:w="120" w:type="dxa"/>
            </w:tcMar>
            <w:vAlign w:val="center"/>
          </w:tcPr>
          <w:p w14:paraId="3F990369" w14:textId="4414F3F0" w:rsidR="008E0E4B" w:rsidRPr="00870EAE" w:rsidRDefault="008E0E4B" w:rsidP="004B43C7">
            <w:pPr>
              <w:contextualSpacing/>
              <w:jc w:val="both"/>
              <w:rPr>
                <w:iCs/>
                <w:sz w:val="28"/>
                <w:szCs w:val="28"/>
              </w:rPr>
            </w:pPr>
            <w:r w:rsidRPr="00870EAE">
              <w:rPr>
                <w:iCs/>
                <w:sz w:val="28"/>
                <w:szCs w:val="28"/>
              </w:rPr>
              <w:t xml:space="preserve">Thực hiện Bản ghi nhớ giữa Chính phủ các nước </w:t>
            </w:r>
            <w:r w:rsidRPr="00870EAE">
              <w:rPr>
                <w:iCs/>
                <w:sz w:val="28"/>
                <w:szCs w:val="28"/>
              </w:rPr>
              <w:lastRenderedPageBreak/>
              <w:t xml:space="preserve">Vương quốc Campuchia, Cộng hòa Dân chủ Nhân dân Lào và Cộng hòa xã hội chủ nghĩa Việt Nam về vận tải đường bộ </w:t>
            </w:r>
          </w:p>
        </w:tc>
        <w:tc>
          <w:tcPr>
            <w:tcW w:w="2551" w:type="dxa"/>
            <w:shd w:val="clear" w:color="auto" w:fill="auto"/>
            <w:tcMar>
              <w:top w:w="120" w:type="dxa"/>
              <w:left w:w="120" w:type="dxa"/>
              <w:bottom w:w="120" w:type="dxa"/>
              <w:right w:w="120" w:type="dxa"/>
            </w:tcMar>
            <w:vAlign w:val="center"/>
          </w:tcPr>
          <w:p w14:paraId="6C24ABA2" w14:textId="088EBE21" w:rsidR="008E0E4B" w:rsidRPr="00870EAE" w:rsidRDefault="000C2B3C" w:rsidP="004B43C7">
            <w:pPr>
              <w:contextualSpacing/>
              <w:jc w:val="both"/>
              <w:rPr>
                <w:iCs/>
                <w:sz w:val="28"/>
                <w:szCs w:val="28"/>
              </w:rPr>
            </w:pPr>
            <w:r w:rsidRPr="00870EAE">
              <w:rPr>
                <w:iCs/>
                <w:sz w:val="28"/>
                <w:szCs w:val="28"/>
              </w:rPr>
              <w:lastRenderedPageBreak/>
              <w:t xml:space="preserve">Chương III. Quy định về hoạt động </w:t>
            </w:r>
            <w:r w:rsidRPr="00870EAE">
              <w:rPr>
                <w:iCs/>
                <w:sz w:val="28"/>
                <w:szCs w:val="28"/>
              </w:rPr>
              <w:lastRenderedPageBreak/>
              <w:t>vận tải đường bộ quốc tế</w:t>
            </w:r>
          </w:p>
        </w:tc>
        <w:tc>
          <w:tcPr>
            <w:tcW w:w="2322" w:type="dxa"/>
            <w:shd w:val="clear" w:color="auto" w:fill="auto"/>
            <w:tcMar>
              <w:top w:w="120" w:type="dxa"/>
              <w:left w:w="120" w:type="dxa"/>
              <w:bottom w:w="120" w:type="dxa"/>
              <w:right w:w="120" w:type="dxa"/>
            </w:tcMar>
            <w:vAlign w:val="center"/>
          </w:tcPr>
          <w:p w14:paraId="55D9538C" w14:textId="0957E68C" w:rsidR="008E0E4B" w:rsidRPr="00870EAE" w:rsidRDefault="008E0E4B" w:rsidP="004B43C7">
            <w:pPr>
              <w:contextualSpacing/>
              <w:jc w:val="both"/>
              <w:rPr>
                <w:iCs/>
                <w:sz w:val="28"/>
                <w:szCs w:val="28"/>
              </w:rPr>
            </w:pPr>
          </w:p>
        </w:tc>
      </w:tr>
      <w:tr w:rsidR="00870EAE" w:rsidRPr="00870EAE" w14:paraId="7D945B53" w14:textId="77777777" w:rsidTr="0021287F">
        <w:tc>
          <w:tcPr>
            <w:tcW w:w="1696" w:type="dxa"/>
          </w:tcPr>
          <w:p w14:paraId="16A8B616" w14:textId="5D6B5255" w:rsidR="008E0E4B" w:rsidRPr="00870EAE" w:rsidRDefault="0021287F" w:rsidP="004B43C7">
            <w:pPr>
              <w:contextualSpacing/>
              <w:jc w:val="both"/>
              <w:rPr>
                <w:b/>
                <w:sz w:val="28"/>
                <w:szCs w:val="28"/>
              </w:rPr>
            </w:pPr>
            <w:r w:rsidRPr="00870EAE">
              <w:rPr>
                <w:b/>
                <w:sz w:val="28"/>
                <w:szCs w:val="28"/>
              </w:rPr>
              <w:lastRenderedPageBreak/>
              <w:t>II. Nghị định</w:t>
            </w:r>
          </w:p>
        </w:tc>
        <w:tc>
          <w:tcPr>
            <w:tcW w:w="3119" w:type="dxa"/>
            <w:shd w:val="clear" w:color="auto" w:fill="auto"/>
            <w:tcMar>
              <w:top w:w="120" w:type="dxa"/>
              <w:left w:w="120" w:type="dxa"/>
              <w:bottom w:w="120" w:type="dxa"/>
              <w:right w:w="120" w:type="dxa"/>
            </w:tcMar>
            <w:vAlign w:val="center"/>
          </w:tcPr>
          <w:p w14:paraId="540E2B20" w14:textId="08E162D7" w:rsidR="008E0E4B" w:rsidRPr="00870EAE" w:rsidRDefault="008E0E4B" w:rsidP="004B43C7">
            <w:pPr>
              <w:contextualSpacing/>
              <w:jc w:val="both"/>
              <w:rPr>
                <w:b/>
                <w:sz w:val="28"/>
                <w:szCs w:val="28"/>
              </w:rPr>
            </w:pPr>
          </w:p>
        </w:tc>
        <w:tc>
          <w:tcPr>
            <w:tcW w:w="2551" w:type="dxa"/>
            <w:shd w:val="clear" w:color="auto" w:fill="auto"/>
            <w:tcMar>
              <w:top w:w="120" w:type="dxa"/>
              <w:left w:w="120" w:type="dxa"/>
              <w:bottom w:w="120" w:type="dxa"/>
              <w:right w:w="120" w:type="dxa"/>
            </w:tcMar>
            <w:vAlign w:val="center"/>
          </w:tcPr>
          <w:p w14:paraId="3E9949EF" w14:textId="77777777" w:rsidR="008E0E4B" w:rsidRPr="00870EAE" w:rsidRDefault="008E0E4B" w:rsidP="004B43C7">
            <w:pPr>
              <w:contextualSpacing/>
              <w:jc w:val="center"/>
              <w:rPr>
                <w:b/>
                <w:sz w:val="28"/>
                <w:szCs w:val="28"/>
              </w:rPr>
            </w:pPr>
          </w:p>
        </w:tc>
        <w:tc>
          <w:tcPr>
            <w:tcW w:w="2322" w:type="dxa"/>
            <w:shd w:val="clear" w:color="auto" w:fill="auto"/>
            <w:tcMar>
              <w:top w:w="120" w:type="dxa"/>
              <w:left w:w="120" w:type="dxa"/>
              <w:bottom w:w="120" w:type="dxa"/>
              <w:right w:w="120" w:type="dxa"/>
            </w:tcMar>
            <w:vAlign w:val="center"/>
          </w:tcPr>
          <w:p w14:paraId="19B63177" w14:textId="77777777" w:rsidR="008E0E4B" w:rsidRPr="00870EAE" w:rsidRDefault="008E0E4B" w:rsidP="004B43C7">
            <w:pPr>
              <w:contextualSpacing/>
              <w:jc w:val="center"/>
              <w:rPr>
                <w:b/>
                <w:sz w:val="28"/>
                <w:szCs w:val="28"/>
              </w:rPr>
            </w:pPr>
          </w:p>
        </w:tc>
      </w:tr>
      <w:tr w:rsidR="00870EAE" w:rsidRPr="00870EAE" w14:paraId="7E60D06D" w14:textId="77777777" w:rsidTr="0021287F">
        <w:tc>
          <w:tcPr>
            <w:tcW w:w="1696" w:type="dxa"/>
          </w:tcPr>
          <w:p w14:paraId="76CAA627" w14:textId="77777777" w:rsidR="008E0E4B" w:rsidRPr="00870EAE" w:rsidRDefault="008E0E4B" w:rsidP="004B43C7">
            <w:pPr>
              <w:pStyle w:val="ListParagraph"/>
              <w:numPr>
                <w:ilvl w:val="0"/>
                <w:numId w:val="2"/>
              </w:numPr>
              <w:ind w:left="0"/>
              <w:jc w:val="both"/>
              <w:rPr>
                <w:sz w:val="28"/>
                <w:szCs w:val="28"/>
              </w:rPr>
            </w:pPr>
          </w:p>
        </w:tc>
        <w:tc>
          <w:tcPr>
            <w:tcW w:w="3119" w:type="dxa"/>
            <w:shd w:val="clear" w:color="auto" w:fill="auto"/>
            <w:tcMar>
              <w:top w:w="120" w:type="dxa"/>
              <w:left w:w="120" w:type="dxa"/>
              <w:bottom w:w="120" w:type="dxa"/>
              <w:right w:w="120" w:type="dxa"/>
            </w:tcMar>
            <w:vAlign w:val="center"/>
          </w:tcPr>
          <w:p w14:paraId="693E8259" w14:textId="4E11FC50" w:rsidR="008E0E4B" w:rsidRPr="00870EAE" w:rsidRDefault="008E0E4B" w:rsidP="004B43C7">
            <w:pPr>
              <w:contextualSpacing/>
              <w:jc w:val="both"/>
              <w:rPr>
                <w:sz w:val="28"/>
                <w:szCs w:val="28"/>
              </w:rPr>
            </w:pPr>
            <w:r w:rsidRPr="00870EAE">
              <w:rPr>
                <w:sz w:val="28"/>
                <w:szCs w:val="28"/>
              </w:rPr>
              <w:t xml:space="preserve">Nghị định </w:t>
            </w:r>
            <w:r w:rsidR="006822DD" w:rsidRPr="00870EAE">
              <w:rPr>
                <w:sz w:val="28"/>
                <w:szCs w:val="28"/>
              </w:rPr>
              <w:t>10/2020/NĐ-</w:t>
            </w:r>
            <w:r w:rsidRPr="00870EAE">
              <w:rPr>
                <w:sz w:val="28"/>
                <w:szCs w:val="28"/>
              </w:rPr>
              <w:t>CP của Chính phủ quy định về kinh doanh và điều kiện kinh doanh vận tải bằng xe ô tô</w:t>
            </w:r>
            <w:r w:rsidR="006822DD" w:rsidRPr="00870EAE">
              <w:rPr>
                <w:sz w:val="28"/>
                <w:szCs w:val="28"/>
              </w:rPr>
              <w:t>.</w:t>
            </w:r>
          </w:p>
        </w:tc>
        <w:tc>
          <w:tcPr>
            <w:tcW w:w="2551" w:type="dxa"/>
            <w:shd w:val="clear" w:color="auto" w:fill="auto"/>
            <w:tcMar>
              <w:top w:w="120" w:type="dxa"/>
              <w:left w:w="120" w:type="dxa"/>
              <w:bottom w:w="120" w:type="dxa"/>
              <w:right w:w="120" w:type="dxa"/>
            </w:tcMar>
            <w:vAlign w:val="center"/>
          </w:tcPr>
          <w:p w14:paraId="1E1B788F" w14:textId="195F8889" w:rsidR="008E0E4B" w:rsidRPr="00870EAE" w:rsidRDefault="008E0E4B" w:rsidP="004B43C7">
            <w:pPr>
              <w:contextualSpacing/>
              <w:jc w:val="center"/>
              <w:rPr>
                <w:sz w:val="28"/>
                <w:szCs w:val="28"/>
              </w:rPr>
            </w:pPr>
          </w:p>
        </w:tc>
        <w:tc>
          <w:tcPr>
            <w:tcW w:w="2322" w:type="dxa"/>
            <w:shd w:val="clear" w:color="auto" w:fill="auto"/>
            <w:tcMar>
              <w:top w:w="120" w:type="dxa"/>
              <w:left w:w="120" w:type="dxa"/>
              <w:bottom w:w="120" w:type="dxa"/>
              <w:right w:w="120" w:type="dxa"/>
            </w:tcMar>
            <w:vAlign w:val="center"/>
          </w:tcPr>
          <w:p w14:paraId="1EECD2D4" w14:textId="6A74AEB7" w:rsidR="008E0E4B" w:rsidRPr="00870EAE" w:rsidRDefault="008E0E4B" w:rsidP="004B43C7">
            <w:pPr>
              <w:contextualSpacing/>
              <w:jc w:val="center"/>
              <w:rPr>
                <w:sz w:val="28"/>
                <w:szCs w:val="28"/>
              </w:rPr>
            </w:pPr>
          </w:p>
        </w:tc>
      </w:tr>
      <w:tr w:rsidR="00870EAE" w:rsidRPr="00870EAE" w14:paraId="3122D3F2" w14:textId="77777777" w:rsidTr="0021287F">
        <w:tc>
          <w:tcPr>
            <w:tcW w:w="1696" w:type="dxa"/>
          </w:tcPr>
          <w:p w14:paraId="78D61A72" w14:textId="77777777" w:rsidR="008E0E4B" w:rsidRPr="00870EAE" w:rsidRDefault="008E0E4B" w:rsidP="004B43C7">
            <w:pPr>
              <w:pStyle w:val="ListParagraph"/>
              <w:numPr>
                <w:ilvl w:val="0"/>
                <w:numId w:val="2"/>
              </w:numPr>
              <w:ind w:left="0"/>
              <w:jc w:val="both"/>
              <w:rPr>
                <w:sz w:val="28"/>
                <w:szCs w:val="28"/>
              </w:rPr>
            </w:pPr>
          </w:p>
        </w:tc>
        <w:tc>
          <w:tcPr>
            <w:tcW w:w="3119" w:type="dxa"/>
            <w:shd w:val="clear" w:color="auto" w:fill="auto"/>
            <w:tcMar>
              <w:top w:w="120" w:type="dxa"/>
              <w:left w:w="120" w:type="dxa"/>
              <w:bottom w:w="120" w:type="dxa"/>
              <w:right w:w="120" w:type="dxa"/>
            </w:tcMar>
            <w:vAlign w:val="center"/>
          </w:tcPr>
          <w:p w14:paraId="2B40762F" w14:textId="25EE8748" w:rsidR="008E0E4B" w:rsidRPr="00870EAE" w:rsidRDefault="008E0E4B" w:rsidP="004B43C7">
            <w:pPr>
              <w:contextualSpacing/>
              <w:jc w:val="both"/>
              <w:rPr>
                <w:sz w:val="28"/>
                <w:szCs w:val="28"/>
              </w:rPr>
            </w:pPr>
            <w:r w:rsidRPr="00870EAE">
              <w:rPr>
                <w:sz w:val="28"/>
                <w:szCs w:val="28"/>
              </w:rPr>
              <w:t xml:space="preserve">Nghị định </w:t>
            </w:r>
            <w:r w:rsidR="006822DD" w:rsidRPr="00870EAE">
              <w:rPr>
                <w:sz w:val="28"/>
                <w:szCs w:val="28"/>
              </w:rPr>
              <w:t>119/2021/NĐ-</w:t>
            </w:r>
            <w:r w:rsidRPr="00870EAE">
              <w:rPr>
                <w:sz w:val="28"/>
                <w:szCs w:val="28"/>
              </w:rPr>
              <w:t>CP của Chính phủ quy định về trình tự, thủ tục cấp, cấp lai, thu hồi giấy phép vận tải đường bộ qua biên giới</w:t>
            </w:r>
            <w:r w:rsidR="006822DD" w:rsidRPr="00870EAE">
              <w:rPr>
                <w:sz w:val="28"/>
                <w:szCs w:val="28"/>
              </w:rPr>
              <w:t>.</w:t>
            </w:r>
          </w:p>
        </w:tc>
        <w:tc>
          <w:tcPr>
            <w:tcW w:w="2551" w:type="dxa"/>
            <w:shd w:val="clear" w:color="auto" w:fill="auto"/>
            <w:tcMar>
              <w:top w:w="120" w:type="dxa"/>
              <w:left w:w="120" w:type="dxa"/>
              <w:bottom w:w="120" w:type="dxa"/>
              <w:right w:w="120" w:type="dxa"/>
            </w:tcMar>
            <w:vAlign w:val="center"/>
          </w:tcPr>
          <w:p w14:paraId="6302C35C" w14:textId="52991F6F" w:rsidR="008E0E4B" w:rsidRPr="00870EAE" w:rsidRDefault="008E0E4B" w:rsidP="004B43C7">
            <w:pPr>
              <w:contextualSpacing/>
              <w:jc w:val="center"/>
              <w:rPr>
                <w:sz w:val="28"/>
                <w:szCs w:val="28"/>
              </w:rPr>
            </w:pPr>
          </w:p>
        </w:tc>
        <w:tc>
          <w:tcPr>
            <w:tcW w:w="2322" w:type="dxa"/>
            <w:shd w:val="clear" w:color="auto" w:fill="auto"/>
            <w:tcMar>
              <w:top w:w="120" w:type="dxa"/>
              <w:left w:w="120" w:type="dxa"/>
              <w:bottom w:w="120" w:type="dxa"/>
              <w:right w:w="120" w:type="dxa"/>
            </w:tcMar>
            <w:vAlign w:val="center"/>
          </w:tcPr>
          <w:p w14:paraId="7C0D9BE6" w14:textId="0105B263" w:rsidR="008E0E4B" w:rsidRPr="00870EAE" w:rsidRDefault="008E0E4B" w:rsidP="004B43C7">
            <w:pPr>
              <w:contextualSpacing/>
              <w:jc w:val="center"/>
              <w:rPr>
                <w:sz w:val="28"/>
                <w:szCs w:val="28"/>
              </w:rPr>
            </w:pPr>
          </w:p>
        </w:tc>
      </w:tr>
      <w:tr w:rsidR="00870EAE" w:rsidRPr="00870EAE" w14:paraId="7C6E1DE9" w14:textId="77777777" w:rsidTr="0021287F">
        <w:tc>
          <w:tcPr>
            <w:tcW w:w="1696" w:type="dxa"/>
          </w:tcPr>
          <w:p w14:paraId="4191002F" w14:textId="77777777" w:rsidR="008E0E4B" w:rsidRPr="00870EAE" w:rsidRDefault="008E0E4B" w:rsidP="004B43C7">
            <w:pPr>
              <w:pStyle w:val="ListParagraph"/>
              <w:numPr>
                <w:ilvl w:val="0"/>
                <w:numId w:val="2"/>
              </w:numPr>
              <w:ind w:left="0"/>
              <w:jc w:val="both"/>
              <w:rPr>
                <w:sz w:val="28"/>
                <w:szCs w:val="28"/>
              </w:rPr>
            </w:pPr>
          </w:p>
        </w:tc>
        <w:tc>
          <w:tcPr>
            <w:tcW w:w="3119" w:type="dxa"/>
            <w:shd w:val="clear" w:color="auto" w:fill="auto"/>
            <w:tcMar>
              <w:top w:w="120" w:type="dxa"/>
              <w:left w:w="120" w:type="dxa"/>
              <w:bottom w:w="120" w:type="dxa"/>
              <w:right w:w="120" w:type="dxa"/>
            </w:tcMar>
            <w:vAlign w:val="center"/>
          </w:tcPr>
          <w:p w14:paraId="48340F09" w14:textId="63F9FF6E" w:rsidR="008E0E4B" w:rsidRPr="00870EAE" w:rsidRDefault="008E0E4B" w:rsidP="004B43C7">
            <w:pPr>
              <w:contextualSpacing/>
              <w:jc w:val="both"/>
              <w:rPr>
                <w:sz w:val="28"/>
                <w:szCs w:val="28"/>
              </w:rPr>
            </w:pPr>
            <w:r w:rsidRPr="00870EAE">
              <w:rPr>
                <w:sz w:val="28"/>
                <w:szCs w:val="28"/>
              </w:rPr>
              <w:t>Nghị định số 41</w:t>
            </w:r>
            <w:r w:rsidR="006822DD" w:rsidRPr="00870EAE">
              <w:rPr>
                <w:sz w:val="28"/>
                <w:szCs w:val="28"/>
              </w:rPr>
              <w:t>/2024/NĐ-C</w:t>
            </w:r>
            <w:r w:rsidRPr="00870EAE">
              <w:rPr>
                <w:sz w:val="28"/>
                <w:szCs w:val="28"/>
              </w:rPr>
              <w:t>P sửa đổi, bổ sng một số điều của các Nghị định liên quan đến quản lý hoạt động vận tải bằng xe ô tô, dịch vụ đào tạo lái xe ô tô và dịch vụ sát hạch lái xe</w:t>
            </w:r>
            <w:r w:rsidR="006822DD" w:rsidRPr="00870EAE">
              <w:rPr>
                <w:sz w:val="28"/>
                <w:szCs w:val="28"/>
              </w:rPr>
              <w:t>.</w:t>
            </w:r>
          </w:p>
        </w:tc>
        <w:tc>
          <w:tcPr>
            <w:tcW w:w="2551" w:type="dxa"/>
            <w:shd w:val="clear" w:color="auto" w:fill="auto"/>
            <w:tcMar>
              <w:top w:w="120" w:type="dxa"/>
              <w:left w:w="120" w:type="dxa"/>
              <w:bottom w:w="120" w:type="dxa"/>
              <w:right w:w="120" w:type="dxa"/>
            </w:tcMar>
            <w:vAlign w:val="center"/>
          </w:tcPr>
          <w:p w14:paraId="10319A6C" w14:textId="5DF6F840" w:rsidR="008E0E4B" w:rsidRPr="00870EAE" w:rsidRDefault="008E0E4B" w:rsidP="004B43C7">
            <w:pPr>
              <w:contextualSpacing/>
              <w:rPr>
                <w:sz w:val="28"/>
                <w:szCs w:val="28"/>
              </w:rPr>
            </w:pPr>
          </w:p>
        </w:tc>
        <w:tc>
          <w:tcPr>
            <w:tcW w:w="2322" w:type="dxa"/>
            <w:shd w:val="clear" w:color="auto" w:fill="auto"/>
            <w:tcMar>
              <w:top w:w="120" w:type="dxa"/>
              <w:left w:w="120" w:type="dxa"/>
              <w:bottom w:w="120" w:type="dxa"/>
              <w:right w:w="120" w:type="dxa"/>
            </w:tcMar>
            <w:vAlign w:val="center"/>
          </w:tcPr>
          <w:p w14:paraId="59FDE604" w14:textId="5757CA41" w:rsidR="008E0E4B" w:rsidRPr="00870EAE" w:rsidRDefault="008E0E4B" w:rsidP="004B43C7">
            <w:pPr>
              <w:contextualSpacing/>
              <w:jc w:val="center"/>
              <w:rPr>
                <w:sz w:val="28"/>
                <w:szCs w:val="28"/>
              </w:rPr>
            </w:pPr>
          </w:p>
        </w:tc>
      </w:tr>
    </w:tbl>
    <w:p w14:paraId="4B79F435" w14:textId="77777777" w:rsidR="000825E8" w:rsidRPr="00870EAE" w:rsidRDefault="000825E8" w:rsidP="004A1EFF">
      <w:pPr>
        <w:spacing w:before="120" w:line="360" w:lineRule="atLeast"/>
      </w:pPr>
    </w:p>
    <w:sectPr w:rsidR="000825E8" w:rsidRPr="00870EAE" w:rsidSect="00941C1A">
      <w:headerReference w:type="default" r:id="rId12"/>
      <w:headerReference w:type="first" r:id="rId13"/>
      <w:pgSz w:w="11907" w:h="16840"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8AA16" w14:textId="77777777" w:rsidR="00520ECF" w:rsidRDefault="00520ECF" w:rsidP="00030B37">
      <w:r>
        <w:separator/>
      </w:r>
    </w:p>
  </w:endnote>
  <w:endnote w:type="continuationSeparator" w:id="0">
    <w:p w14:paraId="0C148E05" w14:textId="77777777" w:rsidR="00520ECF" w:rsidRDefault="00520ECF" w:rsidP="0003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4827F" w14:textId="77777777" w:rsidR="00520ECF" w:rsidRDefault="00520ECF" w:rsidP="00030B37">
      <w:r>
        <w:separator/>
      </w:r>
    </w:p>
  </w:footnote>
  <w:footnote w:type="continuationSeparator" w:id="0">
    <w:p w14:paraId="62404A3E" w14:textId="77777777" w:rsidR="00520ECF" w:rsidRDefault="00520ECF" w:rsidP="00030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9225293"/>
      <w:docPartObj>
        <w:docPartGallery w:val="Page Numbers (Top of Page)"/>
        <w:docPartUnique/>
      </w:docPartObj>
    </w:sdtPr>
    <w:sdtEndPr>
      <w:rPr>
        <w:noProof/>
      </w:rPr>
    </w:sdtEndPr>
    <w:sdtContent>
      <w:p w14:paraId="6BF6D09A" w14:textId="6D59EEEA" w:rsidR="0012671F" w:rsidRDefault="00FA7AEC">
        <w:pPr>
          <w:pStyle w:val="Header"/>
          <w:jc w:val="center"/>
        </w:pPr>
        <w:r>
          <w:fldChar w:fldCharType="begin"/>
        </w:r>
        <w:r>
          <w:instrText xml:space="preserve"> PAGE   \* MERGEFORMAT </w:instrText>
        </w:r>
        <w:r>
          <w:fldChar w:fldCharType="separate"/>
        </w:r>
        <w:r w:rsidR="00033F48">
          <w:rPr>
            <w:noProof/>
          </w:rPr>
          <w:t>6</w:t>
        </w:r>
        <w:r>
          <w:rPr>
            <w:noProof/>
          </w:rPr>
          <w:fldChar w:fldCharType="end"/>
        </w:r>
      </w:p>
    </w:sdtContent>
  </w:sdt>
  <w:p w14:paraId="76AD97C8" w14:textId="77777777" w:rsidR="0012671F" w:rsidRDefault="001267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7FC91" w14:textId="77777777" w:rsidR="0012671F" w:rsidRDefault="0012671F">
    <w:pPr>
      <w:pStyle w:val="Header"/>
      <w:jc w:val="center"/>
    </w:pPr>
  </w:p>
  <w:p w14:paraId="1F81229D" w14:textId="77777777" w:rsidR="0012671F" w:rsidRDefault="0012671F" w:rsidP="000C3ADE">
    <w:pPr>
      <w:pStyle w:val="Header"/>
      <w:tabs>
        <w:tab w:val="left" w:pos="376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84555"/>
    <w:multiLevelType w:val="hybridMultilevel"/>
    <w:tmpl w:val="2A429EF6"/>
    <w:lvl w:ilvl="0" w:tplc="ADEEF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023253"/>
    <w:multiLevelType w:val="hybridMultilevel"/>
    <w:tmpl w:val="C4C2E95C"/>
    <w:lvl w:ilvl="0" w:tplc="3F503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B37"/>
    <w:rsid w:val="000048AB"/>
    <w:rsid w:val="000056D0"/>
    <w:rsid w:val="00011734"/>
    <w:rsid w:val="000140B1"/>
    <w:rsid w:val="00014709"/>
    <w:rsid w:val="00014D4A"/>
    <w:rsid w:val="00017472"/>
    <w:rsid w:val="00020DAA"/>
    <w:rsid w:val="00021081"/>
    <w:rsid w:val="00023308"/>
    <w:rsid w:val="000258AE"/>
    <w:rsid w:val="00030B37"/>
    <w:rsid w:val="00031A63"/>
    <w:rsid w:val="00031BF8"/>
    <w:rsid w:val="00033A6F"/>
    <w:rsid w:val="00033F48"/>
    <w:rsid w:val="000363B5"/>
    <w:rsid w:val="00037643"/>
    <w:rsid w:val="00040565"/>
    <w:rsid w:val="00044B56"/>
    <w:rsid w:val="00052A13"/>
    <w:rsid w:val="00054E7D"/>
    <w:rsid w:val="000568A3"/>
    <w:rsid w:val="00057F07"/>
    <w:rsid w:val="00061E75"/>
    <w:rsid w:val="00064BE5"/>
    <w:rsid w:val="00064CDE"/>
    <w:rsid w:val="00065660"/>
    <w:rsid w:val="00065759"/>
    <w:rsid w:val="0006660E"/>
    <w:rsid w:val="00066927"/>
    <w:rsid w:val="00066C26"/>
    <w:rsid w:val="00070CF8"/>
    <w:rsid w:val="000721D1"/>
    <w:rsid w:val="000723D4"/>
    <w:rsid w:val="000766BF"/>
    <w:rsid w:val="0007698A"/>
    <w:rsid w:val="00076F1E"/>
    <w:rsid w:val="00077532"/>
    <w:rsid w:val="00077DF2"/>
    <w:rsid w:val="000825E8"/>
    <w:rsid w:val="00084379"/>
    <w:rsid w:val="000863B0"/>
    <w:rsid w:val="00090703"/>
    <w:rsid w:val="00092F02"/>
    <w:rsid w:val="00093A52"/>
    <w:rsid w:val="00095E8B"/>
    <w:rsid w:val="00095F7A"/>
    <w:rsid w:val="000970F8"/>
    <w:rsid w:val="000972F0"/>
    <w:rsid w:val="000A13B0"/>
    <w:rsid w:val="000A5A46"/>
    <w:rsid w:val="000A6306"/>
    <w:rsid w:val="000A6A9D"/>
    <w:rsid w:val="000B06AC"/>
    <w:rsid w:val="000B1606"/>
    <w:rsid w:val="000B253A"/>
    <w:rsid w:val="000B2E4A"/>
    <w:rsid w:val="000B2F53"/>
    <w:rsid w:val="000B5613"/>
    <w:rsid w:val="000B584E"/>
    <w:rsid w:val="000B5BB9"/>
    <w:rsid w:val="000B5E66"/>
    <w:rsid w:val="000B64DD"/>
    <w:rsid w:val="000C07CE"/>
    <w:rsid w:val="000C2B3C"/>
    <w:rsid w:val="000C3230"/>
    <w:rsid w:val="000C3BD7"/>
    <w:rsid w:val="000C5FB6"/>
    <w:rsid w:val="000C7008"/>
    <w:rsid w:val="000D22A3"/>
    <w:rsid w:val="000D3603"/>
    <w:rsid w:val="000D6F9E"/>
    <w:rsid w:val="000E411F"/>
    <w:rsid w:val="000E4564"/>
    <w:rsid w:val="000E46B5"/>
    <w:rsid w:val="000E47D7"/>
    <w:rsid w:val="000E6008"/>
    <w:rsid w:val="000E6F8D"/>
    <w:rsid w:val="000F16F9"/>
    <w:rsid w:val="000F1A32"/>
    <w:rsid w:val="000F3B20"/>
    <w:rsid w:val="000F4BD9"/>
    <w:rsid w:val="000F4EC2"/>
    <w:rsid w:val="001000F6"/>
    <w:rsid w:val="00101091"/>
    <w:rsid w:val="00103626"/>
    <w:rsid w:val="00107402"/>
    <w:rsid w:val="00112289"/>
    <w:rsid w:val="001155DB"/>
    <w:rsid w:val="00116EBA"/>
    <w:rsid w:val="001178FA"/>
    <w:rsid w:val="001230A4"/>
    <w:rsid w:val="00125364"/>
    <w:rsid w:val="0012671F"/>
    <w:rsid w:val="00134238"/>
    <w:rsid w:val="001346C0"/>
    <w:rsid w:val="00135227"/>
    <w:rsid w:val="00137A56"/>
    <w:rsid w:val="00141EC6"/>
    <w:rsid w:val="00142EA6"/>
    <w:rsid w:val="00145D7F"/>
    <w:rsid w:val="00147ABF"/>
    <w:rsid w:val="00160114"/>
    <w:rsid w:val="00164EFE"/>
    <w:rsid w:val="0016529C"/>
    <w:rsid w:val="00166F13"/>
    <w:rsid w:val="001673BC"/>
    <w:rsid w:val="0016785C"/>
    <w:rsid w:val="00167E04"/>
    <w:rsid w:val="00170D6A"/>
    <w:rsid w:val="00173788"/>
    <w:rsid w:val="00175AF0"/>
    <w:rsid w:val="00182C1C"/>
    <w:rsid w:val="00184063"/>
    <w:rsid w:val="001840EF"/>
    <w:rsid w:val="001857C8"/>
    <w:rsid w:val="001879E9"/>
    <w:rsid w:val="00187A8D"/>
    <w:rsid w:val="00187B3A"/>
    <w:rsid w:val="001908C5"/>
    <w:rsid w:val="00190D0A"/>
    <w:rsid w:val="001919CF"/>
    <w:rsid w:val="001957BF"/>
    <w:rsid w:val="00197F9D"/>
    <w:rsid w:val="001A06A1"/>
    <w:rsid w:val="001A2849"/>
    <w:rsid w:val="001A44BD"/>
    <w:rsid w:val="001A4B5B"/>
    <w:rsid w:val="001A6347"/>
    <w:rsid w:val="001A6C79"/>
    <w:rsid w:val="001A797B"/>
    <w:rsid w:val="001B10A8"/>
    <w:rsid w:val="001B2611"/>
    <w:rsid w:val="001B46E2"/>
    <w:rsid w:val="001B5D25"/>
    <w:rsid w:val="001B6EB7"/>
    <w:rsid w:val="001B702D"/>
    <w:rsid w:val="001C0E8C"/>
    <w:rsid w:val="001C1C1D"/>
    <w:rsid w:val="001C5329"/>
    <w:rsid w:val="001C6411"/>
    <w:rsid w:val="001C7E0E"/>
    <w:rsid w:val="001C7E66"/>
    <w:rsid w:val="001D026D"/>
    <w:rsid w:val="001D2571"/>
    <w:rsid w:val="001D2DD4"/>
    <w:rsid w:val="001D4994"/>
    <w:rsid w:val="001D5B4C"/>
    <w:rsid w:val="001D74C7"/>
    <w:rsid w:val="001D7707"/>
    <w:rsid w:val="001D7A1F"/>
    <w:rsid w:val="001E397A"/>
    <w:rsid w:val="001E3F05"/>
    <w:rsid w:val="001F22B0"/>
    <w:rsid w:val="001F2431"/>
    <w:rsid w:val="001F3E90"/>
    <w:rsid w:val="001F4D4E"/>
    <w:rsid w:val="001F518E"/>
    <w:rsid w:val="001F52EA"/>
    <w:rsid w:val="0020148B"/>
    <w:rsid w:val="002040EE"/>
    <w:rsid w:val="00204175"/>
    <w:rsid w:val="00204F18"/>
    <w:rsid w:val="00210128"/>
    <w:rsid w:val="002110D6"/>
    <w:rsid w:val="0021287F"/>
    <w:rsid w:val="002153B8"/>
    <w:rsid w:val="0022017A"/>
    <w:rsid w:val="002206E6"/>
    <w:rsid w:val="00227256"/>
    <w:rsid w:val="00227A52"/>
    <w:rsid w:val="00227E28"/>
    <w:rsid w:val="002368AF"/>
    <w:rsid w:val="00237145"/>
    <w:rsid w:val="00240E53"/>
    <w:rsid w:val="00241632"/>
    <w:rsid w:val="00242EA9"/>
    <w:rsid w:val="002467A3"/>
    <w:rsid w:val="0025018C"/>
    <w:rsid w:val="0025179B"/>
    <w:rsid w:val="00255FDA"/>
    <w:rsid w:val="00256BB4"/>
    <w:rsid w:val="00262A68"/>
    <w:rsid w:val="00264BCB"/>
    <w:rsid w:val="002679AB"/>
    <w:rsid w:val="00267DF3"/>
    <w:rsid w:val="00270A14"/>
    <w:rsid w:val="00270A98"/>
    <w:rsid w:val="00271574"/>
    <w:rsid w:val="00271DF6"/>
    <w:rsid w:val="00271EBA"/>
    <w:rsid w:val="00273128"/>
    <w:rsid w:val="00273574"/>
    <w:rsid w:val="002760D0"/>
    <w:rsid w:val="00276A44"/>
    <w:rsid w:val="00277523"/>
    <w:rsid w:val="00277A42"/>
    <w:rsid w:val="00280C41"/>
    <w:rsid w:val="0028377C"/>
    <w:rsid w:val="00283953"/>
    <w:rsid w:val="0028657C"/>
    <w:rsid w:val="0028722C"/>
    <w:rsid w:val="00292B69"/>
    <w:rsid w:val="0029447B"/>
    <w:rsid w:val="0029450F"/>
    <w:rsid w:val="00295463"/>
    <w:rsid w:val="002969BE"/>
    <w:rsid w:val="00297A53"/>
    <w:rsid w:val="002A0754"/>
    <w:rsid w:val="002A16F8"/>
    <w:rsid w:val="002A4DD3"/>
    <w:rsid w:val="002A5377"/>
    <w:rsid w:val="002A677C"/>
    <w:rsid w:val="002A6A82"/>
    <w:rsid w:val="002B33FC"/>
    <w:rsid w:val="002B385E"/>
    <w:rsid w:val="002B3B11"/>
    <w:rsid w:val="002B5CFF"/>
    <w:rsid w:val="002C275D"/>
    <w:rsid w:val="002C383E"/>
    <w:rsid w:val="002C45EC"/>
    <w:rsid w:val="002C579C"/>
    <w:rsid w:val="002C6641"/>
    <w:rsid w:val="002C692C"/>
    <w:rsid w:val="002D047D"/>
    <w:rsid w:val="002D2555"/>
    <w:rsid w:val="002D659B"/>
    <w:rsid w:val="002E0B5F"/>
    <w:rsid w:val="002E5C28"/>
    <w:rsid w:val="002E6D65"/>
    <w:rsid w:val="002E7F43"/>
    <w:rsid w:val="002F3D4A"/>
    <w:rsid w:val="002F3D58"/>
    <w:rsid w:val="002F4210"/>
    <w:rsid w:val="003002B5"/>
    <w:rsid w:val="00300466"/>
    <w:rsid w:val="00305AED"/>
    <w:rsid w:val="00305C34"/>
    <w:rsid w:val="003062C4"/>
    <w:rsid w:val="0031143F"/>
    <w:rsid w:val="00313BEF"/>
    <w:rsid w:val="003173C6"/>
    <w:rsid w:val="003176A4"/>
    <w:rsid w:val="003200CE"/>
    <w:rsid w:val="00320EB1"/>
    <w:rsid w:val="00323E23"/>
    <w:rsid w:val="003249DE"/>
    <w:rsid w:val="003270F0"/>
    <w:rsid w:val="003279BD"/>
    <w:rsid w:val="00330670"/>
    <w:rsid w:val="0033265C"/>
    <w:rsid w:val="00335E36"/>
    <w:rsid w:val="003369BE"/>
    <w:rsid w:val="00340088"/>
    <w:rsid w:val="00341711"/>
    <w:rsid w:val="003449BE"/>
    <w:rsid w:val="003450A2"/>
    <w:rsid w:val="003469E2"/>
    <w:rsid w:val="00351145"/>
    <w:rsid w:val="003519BD"/>
    <w:rsid w:val="0035262C"/>
    <w:rsid w:val="00353FF0"/>
    <w:rsid w:val="0035411C"/>
    <w:rsid w:val="0035505C"/>
    <w:rsid w:val="003562AD"/>
    <w:rsid w:val="00360966"/>
    <w:rsid w:val="003654E7"/>
    <w:rsid w:val="00365686"/>
    <w:rsid w:val="003670F2"/>
    <w:rsid w:val="0036761A"/>
    <w:rsid w:val="00367659"/>
    <w:rsid w:val="0036796F"/>
    <w:rsid w:val="00367D2C"/>
    <w:rsid w:val="00376B8C"/>
    <w:rsid w:val="00376C3C"/>
    <w:rsid w:val="00380B6D"/>
    <w:rsid w:val="003816AE"/>
    <w:rsid w:val="00384DCB"/>
    <w:rsid w:val="00393A59"/>
    <w:rsid w:val="00396598"/>
    <w:rsid w:val="0039677D"/>
    <w:rsid w:val="0039775C"/>
    <w:rsid w:val="00397ADF"/>
    <w:rsid w:val="003A30ED"/>
    <w:rsid w:val="003A3247"/>
    <w:rsid w:val="003A4A43"/>
    <w:rsid w:val="003A66D2"/>
    <w:rsid w:val="003B0338"/>
    <w:rsid w:val="003B11D4"/>
    <w:rsid w:val="003B1D13"/>
    <w:rsid w:val="003B2A12"/>
    <w:rsid w:val="003B73A6"/>
    <w:rsid w:val="003C26EB"/>
    <w:rsid w:val="003C4635"/>
    <w:rsid w:val="003C4C58"/>
    <w:rsid w:val="003C6B77"/>
    <w:rsid w:val="003C6BDA"/>
    <w:rsid w:val="003D26B5"/>
    <w:rsid w:val="003D3ACA"/>
    <w:rsid w:val="003D4351"/>
    <w:rsid w:val="003D469D"/>
    <w:rsid w:val="003D4820"/>
    <w:rsid w:val="003D735D"/>
    <w:rsid w:val="003E3868"/>
    <w:rsid w:val="003E41FC"/>
    <w:rsid w:val="003F027F"/>
    <w:rsid w:val="003F085C"/>
    <w:rsid w:val="003F1ED2"/>
    <w:rsid w:val="003F3E48"/>
    <w:rsid w:val="003F46F5"/>
    <w:rsid w:val="003F5A58"/>
    <w:rsid w:val="003F616F"/>
    <w:rsid w:val="004002BD"/>
    <w:rsid w:val="0040143D"/>
    <w:rsid w:val="0040223C"/>
    <w:rsid w:val="00403B4F"/>
    <w:rsid w:val="004048D4"/>
    <w:rsid w:val="0040568B"/>
    <w:rsid w:val="00405873"/>
    <w:rsid w:val="00405AF9"/>
    <w:rsid w:val="00410780"/>
    <w:rsid w:val="00411372"/>
    <w:rsid w:val="00412BBC"/>
    <w:rsid w:val="00412D94"/>
    <w:rsid w:val="004140B3"/>
    <w:rsid w:val="00414F56"/>
    <w:rsid w:val="00415D30"/>
    <w:rsid w:val="0042043C"/>
    <w:rsid w:val="004243BB"/>
    <w:rsid w:val="00426CC2"/>
    <w:rsid w:val="00426DB5"/>
    <w:rsid w:val="00432DE4"/>
    <w:rsid w:val="00433A5F"/>
    <w:rsid w:val="00436FA3"/>
    <w:rsid w:val="00437539"/>
    <w:rsid w:val="00440DDD"/>
    <w:rsid w:val="00442B0A"/>
    <w:rsid w:val="00442F61"/>
    <w:rsid w:val="00444B94"/>
    <w:rsid w:val="00451C4D"/>
    <w:rsid w:val="004535A7"/>
    <w:rsid w:val="00453FFA"/>
    <w:rsid w:val="0045410F"/>
    <w:rsid w:val="00456C7C"/>
    <w:rsid w:val="00457AB7"/>
    <w:rsid w:val="00465F18"/>
    <w:rsid w:val="00466986"/>
    <w:rsid w:val="00467897"/>
    <w:rsid w:val="004716E1"/>
    <w:rsid w:val="00472038"/>
    <w:rsid w:val="00474D88"/>
    <w:rsid w:val="00476156"/>
    <w:rsid w:val="0047704F"/>
    <w:rsid w:val="00482A64"/>
    <w:rsid w:val="004831AC"/>
    <w:rsid w:val="00484A9C"/>
    <w:rsid w:val="00485981"/>
    <w:rsid w:val="00487414"/>
    <w:rsid w:val="0049049F"/>
    <w:rsid w:val="004905EA"/>
    <w:rsid w:val="00495392"/>
    <w:rsid w:val="004A000E"/>
    <w:rsid w:val="004A102C"/>
    <w:rsid w:val="004A1C77"/>
    <w:rsid w:val="004A1EFF"/>
    <w:rsid w:val="004A2E3A"/>
    <w:rsid w:val="004A406D"/>
    <w:rsid w:val="004A529E"/>
    <w:rsid w:val="004B19AE"/>
    <w:rsid w:val="004B39C0"/>
    <w:rsid w:val="004B43C7"/>
    <w:rsid w:val="004B4A76"/>
    <w:rsid w:val="004B52DB"/>
    <w:rsid w:val="004B614B"/>
    <w:rsid w:val="004B658F"/>
    <w:rsid w:val="004B6805"/>
    <w:rsid w:val="004B72FA"/>
    <w:rsid w:val="004C1BC6"/>
    <w:rsid w:val="004C2363"/>
    <w:rsid w:val="004C2F29"/>
    <w:rsid w:val="004C4FD7"/>
    <w:rsid w:val="004C5B55"/>
    <w:rsid w:val="004C65FD"/>
    <w:rsid w:val="004D0DDC"/>
    <w:rsid w:val="004D3C36"/>
    <w:rsid w:val="004D3F7C"/>
    <w:rsid w:val="004D5918"/>
    <w:rsid w:val="004E0212"/>
    <w:rsid w:val="004E5CBE"/>
    <w:rsid w:val="004F1627"/>
    <w:rsid w:val="004F27FB"/>
    <w:rsid w:val="004F57F4"/>
    <w:rsid w:val="00500F2D"/>
    <w:rsid w:val="0050178C"/>
    <w:rsid w:val="00501C94"/>
    <w:rsid w:val="00504A15"/>
    <w:rsid w:val="00506B76"/>
    <w:rsid w:val="00507CDB"/>
    <w:rsid w:val="00510400"/>
    <w:rsid w:val="00511C56"/>
    <w:rsid w:val="00511CCA"/>
    <w:rsid w:val="00512808"/>
    <w:rsid w:val="00516BC4"/>
    <w:rsid w:val="00517408"/>
    <w:rsid w:val="00520B1F"/>
    <w:rsid w:val="00520ECF"/>
    <w:rsid w:val="00521C6D"/>
    <w:rsid w:val="005225DB"/>
    <w:rsid w:val="005262E8"/>
    <w:rsid w:val="005311CF"/>
    <w:rsid w:val="005316C6"/>
    <w:rsid w:val="00532566"/>
    <w:rsid w:val="00532E76"/>
    <w:rsid w:val="00534463"/>
    <w:rsid w:val="00536137"/>
    <w:rsid w:val="0054136D"/>
    <w:rsid w:val="0054224F"/>
    <w:rsid w:val="00544846"/>
    <w:rsid w:val="00545863"/>
    <w:rsid w:val="00551CAE"/>
    <w:rsid w:val="0055253F"/>
    <w:rsid w:val="0055298C"/>
    <w:rsid w:val="005545B8"/>
    <w:rsid w:val="00554687"/>
    <w:rsid w:val="005552A1"/>
    <w:rsid w:val="0055681D"/>
    <w:rsid w:val="00556EE4"/>
    <w:rsid w:val="00560B1C"/>
    <w:rsid w:val="0056430C"/>
    <w:rsid w:val="00566987"/>
    <w:rsid w:val="00566AAF"/>
    <w:rsid w:val="00567A8F"/>
    <w:rsid w:val="00570A3A"/>
    <w:rsid w:val="0057168D"/>
    <w:rsid w:val="005716AE"/>
    <w:rsid w:val="005717CF"/>
    <w:rsid w:val="00571B15"/>
    <w:rsid w:val="005740DD"/>
    <w:rsid w:val="0057426C"/>
    <w:rsid w:val="00576A1C"/>
    <w:rsid w:val="00583293"/>
    <w:rsid w:val="005852A3"/>
    <w:rsid w:val="00586BFF"/>
    <w:rsid w:val="005931F7"/>
    <w:rsid w:val="00595D90"/>
    <w:rsid w:val="005A0226"/>
    <w:rsid w:val="005A35CD"/>
    <w:rsid w:val="005A3C5A"/>
    <w:rsid w:val="005A6B6D"/>
    <w:rsid w:val="005B0E6A"/>
    <w:rsid w:val="005B1322"/>
    <w:rsid w:val="005B4534"/>
    <w:rsid w:val="005B4874"/>
    <w:rsid w:val="005B4A68"/>
    <w:rsid w:val="005B6BAA"/>
    <w:rsid w:val="005B70EE"/>
    <w:rsid w:val="005C3EEB"/>
    <w:rsid w:val="005C5B18"/>
    <w:rsid w:val="005C5C53"/>
    <w:rsid w:val="005C74F1"/>
    <w:rsid w:val="005D11EB"/>
    <w:rsid w:val="005E036E"/>
    <w:rsid w:val="005E1E13"/>
    <w:rsid w:val="005E3510"/>
    <w:rsid w:val="005E3E19"/>
    <w:rsid w:val="005E5C30"/>
    <w:rsid w:val="005E5D0B"/>
    <w:rsid w:val="005E5EF8"/>
    <w:rsid w:val="005E6F46"/>
    <w:rsid w:val="005F10B3"/>
    <w:rsid w:val="005F3227"/>
    <w:rsid w:val="005F57E8"/>
    <w:rsid w:val="005F75FF"/>
    <w:rsid w:val="006021A6"/>
    <w:rsid w:val="00606A7E"/>
    <w:rsid w:val="00610F43"/>
    <w:rsid w:val="00611FB8"/>
    <w:rsid w:val="006121E8"/>
    <w:rsid w:val="006166B7"/>
    <w:rsid w:val="006201FE"/>
    <w:rsid w:val="006206DD"/>
    <w:rsid w:val="00621119"/>
    <w:rsid w:val="0062204F"/>
    <w:rsid w:val="006233CC"/>
    <w:rsid w:val="00623B98"/>
    <w:rsid w:val="0062537A"/>
    <w:rsid w:val="00625A3E"/>
    <w:rsid w:val="00633923"/>
    <w:rsid w:val="00634AA7"/>
    <w:rsid w:val="0063561C"/>
    <w:rsid w:val="00635E43"/>
    <w:rsid w:val="0064030B"/>
    <w:rsid w:val="00642293"/>
    <w:rsid w:val="006428E3"/>
    <w:rsid w:val="00645C74"/>
    <w:rsid w:val="006463A0"/>
    <w:rsid w:val="0064693D"/>
    <w:rsid w:val="00646E63"/>
    <w:rsid w:val="00647B26"/>
    <w:rsid w:val="00651BB2"/>
    <w:rsid w:val="00654F1D"/>
    <w:rsid w:val="0066039C"/>
    <w:rsid w:val="00661AE5"/>
    <w:rsid w:val="00662431"/>
    <w:rsid w:val="00664FCB"/>
    <w:rsid w:val="00665F6D"/>
    <w:rsid w:val="0066623F"/>
    <w:rsid w:val="00672A9A"/>
    <w:rsid w:val="006733ED"/>
    <w:rsid w:val="00673B8A"/>
    <w:rsid w:val="00676274"/>
    <w:rsid w:val="00677F2C"/>
    <w:rsid w:val="00682236"/>
    <w:rsid w:val="006822DD"/>
    <w:rsid w:val="006822E6"/>
    <w:rsid w:val="00684263"/>
    <w:rsid w:val="00686B58"/>
    <w:rsid w:val="00694891"/>
    <w:rsid w:val="006973E7"/>
    <w:rsid w:val="006979E0"/>
    <w:rsid w:val="006A1042"/>
    <w:rsid w:val="006A116C"/>
    <w:rsid w:val="006A3037"/>
    <w:rsid w:val="006A4190"/>
    <w:rsid w:val="006A4501"/>
    <w:rsid w:val="006A47AF"/>
    <w:rsid w:val="006A50AB"/>
    <w:rsid w:val="006A7A26"/>
    <w:rsid w:val="006A7CD5"/>
    <w:rsid w:val="006B394E"/>
    <w:rsid w:val="006B5781"/>
    <w:rsid w:val="006B6075"/>
    <w:rsid w:val="006B65CD"/>
    <w:rsid w:val="006B67C5"/>
    <w:rsid w:val="006B7BAC"/>
    <w:rsid w:val="006C0698"/>
    <w:rsid w:val="006C0D55"/>
    <w:rsid w:val="006C22B1"/>
    <w:rsid w:val="006C52C9"/>
    <w:rsid w:val="006C7F36"/>
    <w:rsid w:val="006D16DE"/>
    <w:rsid w:val="006D7E0E"/>
    <w:rsid w:val="006E2B32"/>
    <w:rsid w:val="006E3819"/>
    <w:rsid w:val="006F05E7"/>
    <w:rsid w:val="006F3357"/>
    <w:rsid w:val="006F3AE8"/>
    <w:rsid w:val="006F6971"/>
    <w:rsid w:val="007001BD"/>
    <w:rsid w:val="00702197"/>
    <w:rsid w:val="00707286"/>
    <w:rsid w:val="00710BC8"/>
    <w:rsid w:val="00712009"/>
    <w:rsid w:val="007123CC"/>
    <w:rsid w:val="007159F6"/>
    <w:rsid w:val="007162AC"/>
    <w:rsid w:val="00716C18"/>
    <w:rsid w:val="0073164E"/>
    <w:rsid w:val="00734A05"/>
    <w:rsid w:val="007376AE"/>
    <w:rsid w:val="0074093F"/>
    <w:rsid w:val="007411DF"/>
    <w:rsid w:val="007412CD"/>
    <w:rsid w:val="00741C5C"/>
    <w:rsid w:val="00742C35"/>
    <w:rsid w:val="00742D1E"/>
    <w:rsid w:val="0074377A"/>
    <w:rsid w:val="007439F9"/>
    <w:rsid w:val="007450B6"/>
    <w:rsid w:val="0074712B"/>
    <w:rsid w:val="00752513"/>
    <w:rsid w:val="007553C5"/>
    <w:rsid w:val="007615FC"/>
    <w:rsid w:val="00762D1E"/>
    <w:rsid w:val="00763AED"/>
    <w:rsid w:val="00764018"/>
    <w:rsid w:val="00764508"/>
    <w:rsid w:val="00770DD6"/>
    <w:rsid w:val="0077507B"/>
    <w:rsid w:val="0077542F"/>
    <w:rsid w:val="00777391"/>
    <w:rsid w:val="00784A73"/>
    <w:rsid w:val="007867FF"/>
    <w:rsid w:val="007874B7"/>
    <w:rsid w:val="007913BE"/>
    <w:rsid w:val="00792A5D"/>
    <w:rsid w:val="007931B9"/>
    <w:rsid w:val="00796C49"/>
    <w:rsid w:val="007A1AC5"/>
    <w:rsid w:val="007A655C"/>
    <w:rsid w:val="007A6C7D"/>
    <w:rsid w:val="007B3153"/>
    <w:rsid w:val="007B5829"/>
    <w:rsid w:val="007B5902"/>
    <w:rsid w:val="007B7DD0"/>
    <w:rsid w:val="007C2078"/>
    <w:rsid w:val="007D0323"/>
    <w:rsid w:val="007D2112"/>
    <w:rsid w:val="007D5C11"/>
    <w:rsid w:val="007D6E15"/>
    <w:rsid w:val="007E001D"/>
    <w:rsid w:val="007E0068"/>
    <w:rsid w:val="007E12D8"/>
    <w:rsid w:val="007E1531"/>
    <w:rsid w:val="007E1B4B"/>
    <w:rsid w:val="007E559E"/>
    <w:rsid w:val="007E6FF5"/>
    <w:rsid w:val="007E7C9C"/>
    <w:rsid w:val="007F074D"/>
    <w:rsid w:val="007F347C"/>
    <w:rsid w:val="007F3C7B"/>
    <w:rsid w:val="007F3E93"/>
    <w:rsid w:val="007F5AB5"/>
    <w:rsid w:val="007F7F83"/>
    <w:rsid w:val="00801943"/>
    <w:rsid w:val="0080290D"/>
    <w:rsid w:val="0080575A"/>
    <w:rsid w:val="00811F0A"/>
    <w:rsid w:val="00816227"/>
    <w:rsid w:val="00816C18"/>
    <w:rsid w:val="0081764D"/>
    <w:rsid w:val="0082098B"/>
    <w:rsid w:val="0082319C"/>
    <w:rsid w:val="00823A74"/>
    <w:rsid w:val="0082451D"/>
    <w:rsid w:val="0082505E"/>
    <w:rsid w:val="00825159"/>
    <w:rsid w:val="00825A02"/>
    <w:rsid w:val="008264AC"/>
    <w:rsid w:val="00831384"/>
    <w:rsid w:val="00831A55"/>
    <w:rsid w:val="00834976"/>
    <w:rsid w:val="008351D9"/>
    <w:rsid w:val="00837234"/>
    <w:rsid w:val="008403CF"/>
    <w:rsid w:val="00842618"/>
    <w:rsid w:val="00844C16"/>
    <w:rsid w:val="0084626E"/>
    <w:rsid w:val="0084657B"/>
    <w:rsid w:val="00850235"/>
    <w:rsid w:val="00851484"/>
    <w:rsid w:val="00854810"/>
    <w:rsid w:val="00854C0C"/>
    <w:rsid w:val="0085521D"/>
    <w:rsid w:val="008600D1"/>
    <w:rsid w:val="00861965"/>
    <w:rsid w:val="00864E08"/>
    <w:rsid w:val="00867B9D"/>
    <w:rsid w:val="00870EAE"/>
    <w:rsid w:val="008712B2"/>
    <w:rsid w:val="00873608"/>
    <w:rsid w:val="00874693"/>
    <w:rsid w:val="00874C33"/>
    <w:rsid w:val="008753BB"/>
    <w:rsid w:val="008755EB"/>
    <w:rsid w:val="00875AD1"/>
    <w:rsid w:val="00877C7D"/>
    <w:rsid w:val="008825BC"/>
    <w:rsid w:val="0088512B"/>
    <w:rsid w:val="00886731"/>
    <w:rsid w:val="0089423B"/>
    <w:rsid w:val="0089426C"/>
    <w:rsid w:val="008944A2"/>
    <w:rsid w:val="00896DEB"/>
    <w:rsid w:val="008A25C3"/>
    <w:rsid w:val="008A38B2"/>
    <w:rsid w:val="008B1004"/>
    <w:rsid w:val="008B2B71"/>
    <w:rsid w:val="008B4026"/>
    <w:rsid w:val="008B7280"/>
    <w:rsid w:val="008B7CE6"/>
    <w:rsid w:val="008C0276"/>
    <w:rsid w:val="008C1E6B"/>
    <w:rsid w:val="008C4806"/>
    <w:rsid w:val="008C6B4E"/>
    <w:rsid w:val="008D241C"/>
    <w:rsid w:val="008D56C1"/>
    <w:rsid w:val="008D7217"/>
    <w:rsid w:val="008E0E4B"/>
    <w:rsid w:val="008E21E4"/>
    <w:rsid w:val="008E2209"/>
    <w:rsid w:val="008E2FD5"/>
    <w:rsid w:val="008E5E7B"/>
    <w:rsid w:val="008E6153"/>
    <w:rsid w:val="008E7379"/>
    <w:rsid w:val="008F08FE"/>
    <w:rsid w:val="008F243D"/>
    <w:rsid w:val="008F48CA"/>
    <w:rsid w:val="009035CA"/>
    <w:rsid w:val="009047C0"/>
    <w:rsid w:val="00907E12"/>
    <w:rsid w:val="00910F72"/>
    <w:rsid w:val="009116F0"/>
    <w:rsid w:val="00913B4C"/>
    <w:rsid w:val="00914A94"/>
    <w:rsid w:val="00917B8B"/>
    <w:rsid w:val="00920ADF"/>
    <w:rsid w:val="0092103F"/>
    <w:rsid w:val="0092149D"/>
    <w:rsid w:val="0092167A"/>
    <w:rsid w:val="0092358D"/>
    <w:rsid w:val="00925688"/>
    <w:rsid w:val="00930081"/>
    <w:rsid w:val="009313DC"/>
    <w:rsid w:val="00931818"/>
    <w:rsid w:val="009323A7"/>
    <w:rsid w:val="0093462A"/>
    <w:rsid w:val="00935CBD"/>
    <w:rsid w:val="0093681C"/>
    <w:rsid w:val="009406B7"/>
    <w:rsid w:val="00941C1A"/>
    <w:rsid w:val="00943FC8"/>
    <w:rsid w:val="00945C66"/>
    <w:rsid w:val="00946F95"/>
    <w:rsid w:val="00950EA9"/>
    <w:rsid w:val="0095281F"/>
    <w:rsid w:val="009534FB"/>
    <w:rsid w:val="00955A87"/>
    <w:rsid w:val="009560C6"/>
    <w:rsid w:val="009568D4"/>
    <w:rsid w:val="009602FC"/>
    <w:rsid w:val="0096047C"/>
    <w:rsid w:val="0096238B"/>
    <w:rsid w:val="009640AA"/>
    <w:rsid w:val="009642A5"/>
    <w:rsid w:val="00964455"/>
    <w:rsid w:val="00964600"/>
    <w:rsid w:val="0096702A"/>
    <w:rsid w:val="00967B56"/>
    <w:rsid w:val="00970EFE"/>
    <w:rsid w:val="00971C45"/>
    <w:rsid w:val="00974BBF"/>
    <w:rsid w:val="00975EA0"/>
    <w:rsid w:val="00976058"/>
    <w:rsid w:val="00980B70"/>
    <w:rsid w:val="00980DA5"/>
    <w:rsid w:val="009822F2"/>
    <w:rsid w:val="00982366"/>
    <w:rsid w:val="00990A87"/>
    <w:rsid w:val="0099165F"/>
    <w:rsid w:val="009928F2"/>
    <w:rsid w:val="0099433B"/>
    <w:rsid w:val="00994FBE"/>
    <w:rsid w:val="0099571A"/>
    <w:rsid w:val="009967E6"/>
    <w:rsid w:val="009A193B"/>
    <w:rsid w:val="009A5920"/>
    <w:rsid w:val="009A7875"/>
    <w:rsid w:val="009B3A37"/>
    <w:rsid w:val="009B3F5F"/>
    <w:rsid w:val="009B7FD9"/>
    <w:rsid w:val="009C0510"/>
    <w:rsid w:val="009C098C"/>
    <w:rsid w:val="009C0FFB"/>
    <w:rsid w:val="009C3FDF"/>
    <w:rsid w:val="009C4B65"/>
    <w:rsid w:val="009C6225"/>
    <w:rsid w:val="009C7DAA"/>
    <w:rsid w:val="009C7E8A"/>
    <w:rsid w:val="009D0450"/>
    <w:rsid w:val="009D2CF0"/>
    <w:rsid w:val="009D319D"/>
    <w:rsid w:val="009D339A"/>
    <w:rsid w:val="009D47D1"/>
    <w:rsid w:val="009E0682"/>
    <w:rsid w:val="009E257B"/>
    <w:rsid w:val="009E33D2"/>
    <w:rsid w:val="009E4441"/>
    <w:rsid w:val="009E4A10"/>
    <w:rsid w:val="009E4A9B"/>
    <w:rsid w:val="009E4EF8"/>
    <w:rsid w:val="009E5B0F"/>
    <w:rsid w:val="009E5D08"/>
    <w:rsid w:val="009E64B4"/>
    <w:rsid w:val="009E6674"/>
    <w:rsid w:val="009E78C2"/>
    <w:rsid w:val="009E7EBB"/>
    <w:rsid w:val="009F179A"/>
    <w:rsid w:val="009F4660"/>
    <w:rsid w:val="00A06CFC"/>
    <w:rsid w:val="00A07439"/>
    <w:rsid w:val="00A1058E"/>
    <w:rsid w:val="00A10867"/>
    <w:rsid w:val="00A120E0"/>
    <w:rsid w:val="00A12251"/>
    <w:rsid w:val="00A12915"/>
    <w:rsid w:val="00A13B90"/>
    <w:rsid w:val="00A14C59"/>
    <w:rsid w:val="00A1722C"/>
    <w:rsid w:val="00A216EF"/>
    <w:rsid w:val="00A21A09"/>
    <w:rsid w:val="00A24592"/>
    <w:rsid w:val="00A27548"/>
    <w:rsid w:val="00A301A2"/>
    <w:rsid w:val="00A3120E"/>
    <w:rsid w:val="00A314D0"/>
    <w:rsid w:val="00A3222C"/>
    <w:rsid w:val="00A337CA"/>
    <w:rsid w:val="00A34389"/>
    <w:rsid w:val="00A347FC"/>
    <w:rsid w:val="00A357F9"/>
    <w:rsid w:val="00A37451"/>
    <w:rsid w:val="00A40F3E"/>
    <w:rsid w:val="00A41B40"/>
    <w:rsid w:val="00A51D02"/>
    <w:rsid w:val="00A52264"/>
    <w:rsid w:val="00A52D07"/>
    <w:rsid w:val="00A5466D"/>
    <w:rsid w:val="00A54E8F"/>
    <w:rsid w:val="00A678F6"/>
    <w:rsid w:val="00A72F8D"/>
    <w:rsid w:val="00A73A30"/>
    <w:rsid w:val="00A74DCD"/>
    <w:rsid w:val="00A80525"/>
    <w:rsid w:val="00A81026"/>
    <w:rsid w:val="00A81173"/>
    <w:rsid w:val="00A81946"/>
    <w:rsid w:val="00A826EF"/>
    <w:rsid w:val="00A86F58"/>
    <w:rsid w:val="00A937CA"/>
    <w:rsid w:val="00A94A38"/>
    <w:rsid w:val="00A95B53"/>
    <w:rsid w:val="00AA1D66"/>
    <w:rsid w:val="00AA2B3F"/>
    <w:rsid w:val="00AA30CF"/>
    <w:rsid w:val="00AA7412"/>
    <w:rsid w:val="00AB04C1"/>
    <w:rsid w:val="00AB17ED"/>
    <w:rsid w:val="00AB1A91"/>
    <w:rsid w:val="00AB1FE9"/>
    <w:rsid w:val="00AB2890"/>
    <w:rsid w:val="00AB2A20"/>
    <w:rsid w:val="00AB31C5"/>
    <w:rsid w:val="00AB502C"/>
    <w:rsid w:val="00AB5BF6"/>
    <w:rsid w:val="00AB7F5C"/>
    <w:rsid w:val="00AC15E6"/>
    <w:rsid w:val="00AC2261"/>
    <w:rsid w:val="00AC27CD"/>
    <w:rsid w:val="00AC4F99"/>
    <w:rsid w:val="00AC7175"/>
    <w:rsid w:val="00AD4A05"/>
    <w:rsid w:val="00AD538D"/>
    <w:rsid w:val="00AD56BD"/>
    <w:rsid w:val="00AE32B4"/>
    <w:rsid w:val="00AE3F39"/>
    <w:rsid w:val="00AE5B44"/>
    <w:rsid w:val="00AE610F"/>
    <w:rsid w:val="00AE6216"/>
    <w:rsid w:val="00AE6ACA"/>
    <w:rsid w:val="00AF394C"/>
    <w:rsid w:val="00AF4DFB"/>
    <w:rsid w:val="00B00DD2"/>
    <w:rsid w:val="00B02D8E"/>
    <w:rsid w:val="00B03722"/>
    <w:rsid w:val="00B05901"/>
    <w:rsid w:val="00B059D8"/>
    <w:rsid w:val="00B100FF"/>
    <w:rsid w:val="00B122FD"/>
    <w:rsid w:val="00B13718"/>
    <w:rsid w:val="00B1525C"/>
    <w:rsid w:val="00B22CDE"/>
    <w:rsid w:val="00B22FF4"/>
    <w:rsid w:val="00B23D44"/>
    <w:rsid w:val="00B25A87"/>
    <w:rsid w:val="00B26E75"/>
    <w:rsid w:val="00B27850"/>
    <w:rsid w:val="00B3235D"/>
    <w:rsid w:val="00B3304A"/>
    <w:rsid w:val="00B334BC"/>
    <w:rsid w:val="00B3355A"/>
    <w:rsid w:val="00B37B54"/>
    <w:rsid w:val="00B41809"/>
    <w:rsid w:val="00B428BD"/>
    <w:rsid w:val="00B46868"/>
    <w:rsid w:val="00B46BF7"/>
    <w:rsid w:val="00B470AF"/>
    <w:rsid w:val="00B526B3"/>
    <w:rsid w:val="00B542DB"/>
    <w:rsid w:val="00B5449D"/>
    <w:rsid w:val="00B55B75"/>
    <w:rsid w:val="00B55E82"/>
    <w:rsid w:val="00B6023D"/>
    <w:rsid w:val="00B607F3"/>
    <w:rsid w:val="00B60B5F"/>
    <w:rsid w:val="00B612B8"/>
    <w:rsid w:val="00B61F82"/>
    <w:rsid w:val="00B64E84"/>
    <w:rsid w:val="00B67C0E"/>
    <w:rsid w:val="00B7203A"/>
    <w:rsid w:val="00B73F19"/>
    <w:rsid w:val="00B7738B"/>
    <w:rsid w:val="00B77E9A"/>
    <w:rsid w:val="00B80EC8"/>
    <w:rsid w:val="00B82519"/>
    <w:rsid w:val="00B857B5"/>
    <w:rsid w:val="00B90704"/>
    <w:rsid w:val="00B90CA8"/>
    <w:rsid w:val="00B9214E"/>
    <w:rsid w:val="00B92562"/>
    <w:rsid w:val="00B9308D"/>
    <w:rsid w:val="00B93AED"/>
    <w:rsid w:val="00B95363"/>
    <w:rsid w:val="00BA05EE"/>
    <w:rsid w:val="00BA1593"/>
    <w:rsid w:val="00BA2A9C"/>
    <w:rsid w:val="00BB1B40"/>
    <w:rsid w:val="00BB4A60"/>
    <w:rsid w:val="00BB7E60"/>
    <w:rsid w:val="00BC5C53"/>
    <w:rsid w:val="00BC7F7E"/>
    <w:rsid w:val="00BD1101"/>
    <w:rsid w:val="00BD211F"/>
    <w:rsid w:val="00BD27EE"/>
    <w:rsid w:val="00BD49EB"/>
    <w:rsid w:val="00BD59AA"/>
    <w:rsid w:val="00BE0482"/>
    <w:rsid w:val="00BE1240"/>
    <w:rsid w:val="00BE2259"/>
    <w:rsid w:val="00BE33CE"/>
    <w:rsid w:val="00BE435C"/>
    <w:rsid w:val="00BE7051"/>
    <w:rsid w:val="00BE7508"/>
    <w:rsid w:val="00BF0CE7"/>
    <w:rsid w:val="00BF15D7"/>
    <w:rsid w:val="00BF2E48"/>
    <w:rsid w:val="00BF670B"/>
    <w:rsid w:val="00BF77F5"/>
    <w:rsid w:val="00BF7C68"/>
    <w:rsid w:val="00C0539B"/>
    <w:rsid w:val="00C060D3"/>
    <w:rsid w:val="00C11519"/>
    <w:rsid w:val="00C12816"/>
    <w:rsid w:val="00C14C7D"/>
    <w:rsid w:val="00C158D4"/>
    <w:rsid w:val="00C2321D"/>
    <w:rsid w:val="00C2765C"/>
    <w:rsid w:val="00C27D23"/>
    <w:rsid w:val="00C30419"/>
    <w:rsid w:val="00C30B3A"/>
    <w:rsid w:val="00C32E70"/>
    <w:rsid w:val="00C355DD"/>
    <w:rsid w:val="00C35736"/>
    <w:rsid w:val="00C35B8B"/>
    <w:rsid w:val="00C36528"/>
    <w:rsid w:val="00C37366"/>
    <w:rsid w:val="00C416DF"/>
    <w:rsid w:val="00C44560"/>
    <w:rsid w:val="00C449CA"/>
    <w:rsid w:val="00C44B73"/>
    <w:rsid w:val="00C4520B"/>
    <w:rsid w:val="00C46ED7"/>
    <w:rsid w:val="00C50080"/>
    <w:rsid w:val="00C5119F"/>
    <w:rsid w:val="00C5126A"/>
    <w:rsid w:val="00C5372E"/>
    <w:rsid w:val="00C53B84"/>
    <w:rsid w:val="00C550CD"/>
    <w:rsid w:val="00C57804"/>
    <w:rsid w:val="00C613F3"/>
    <w:rsid w:val="00C62F81"/>
    <w:rsid w:val="00C650F0"/>
    <w:rsid w:val="00C660CE"/>
    <w:rsid w:val="00C66434"/>
    <w:rsid w:val="00C666F4"/>
    <w:rsid w:val="00C72080"/>
    <w:rsid w:val="00C721C4"/>
    <w:rsid w:val="00C73232"/>
    <w:rsid w:val="00C74325"/>
    <w:rsid w:val="00C76EC7"/>
    <w:rsid w:val="00C81DDA"/>
    <w:rsid w:val="00C82AB3"/>
    <w:rsid w:val="00C82F97"/>
    <w:rsid w:val="00C85C0A"/>
    <w:rsid w:val="00C9274D"/>
    <w:rsid w:val="00C92797"/>
    <w:rsid w:val="00C9460C"/>
    <w:rsid w:val="00C95387"/>
    <w:rsid w:val="00C958FF"/>
    <w:rsid w:val="00CA0A8B"/>
    <w:rsid w:val="00CA4912"/>
    <w:rsid w:val="00CA5F5D"/>
    <w:rsid w:val="00CA61C2"/>
    <w:rsid w:val="00CA64EB"/>
    <w:rsid w:val="00CA6D03"/>
    <w:rsid w:val="00CA7596"/>
    <w:rsid w:val="00CA7AEC"/>
    <w:rsid w:val="00CB03A7"/>
    <w:rsid w:val="00CB1727"/>
    <w:rsid w:val="00CB1FC9"/>
    <w:rsid w:val="00CB55D0"/>
    <w:rsid w:val="00CB7392"/>
    <w:rsid w:val="00CC1542"/>
    <w:rsid w:val="00CC1686"/>
    <w:rsid w:val="00CC1D84"/>
    <w:rsid w:val="00CC2AC5"/>
    <w:rsid w:val="00CC3C1D"/>
    <w:rsid w:val="00CC3D36"/>
    <w:rsid w:val="00CC4355"/>
    <w:rsid w:val="00CC7937"/>
    <w:rsid w:val="00CD0FDE"/>
    <w:rsid w:val="00CD3977"/>
    <w:rsid w:val="00CD3A8C"/>
    <w:rsid w:val="00CD594E"/>
    <w:rsid w:val="00CD6F71"/>
    <w:rsid w:val="00CE04AE"/>
    <w:rsid w:val="00CE0D4E"/>
    <w:rsid w:val="00CE15B2"/>
    <w:rsid w:val="00CE29AD"/>
    <w:rsid w:val="00CE4252"/>
    <w:rsid w:val="00CE47EC"/>
    <w:rsid w:val="00CF0388"/>
    <w:rsid w:val="00CF2A68"/>
    <w:rsid w:val="00CF2A9A"/>
    <w:rsid w:val="00CF3523"/>
    <w:rsid w:val="00CF387A"/>
    <w:rsid w:val="00CF5FBB"/>
    <w:rsid w:val="00CF7CDE"/>
    <w:rsid w:val="00D0031C"/>
    <w:rsid w:val="00D01E37"/>
    <w:rsid w:val="00D03D67"/>
    <w:rsid w:val="00D07B42"/>
    <w:rsid w:val="00D11EC1"/>
    <w:rsid w:val="00D13167"/>
    <w:rsid w:val="00D15139"/>
    <w:rsid w:val="00D15290"/>
    <w:rsid w:val="00D176A6"/>
    <w:rsid w:val="00D20599"/>
    <w:rsid w:val="00D20984"/>
    <w:rsid w:val="00D21B66"/>
    <w:rsid w:val="00D236DF"/>
    <w:rsid w:val="00D26605"/>
    <w:rsid w:val="00D275C0"/>
    <w:rsid w:val="00D30AC4"/>
    <w:rsid w:val="00D318C6"/>
    <w:rsid w:val="00D31E1E"/>
    <w:rsid w:val="00D3259D"/>
    <w:rsid w:val="00D32E7C"/>
    <w:rsid w:val="00D34788"/>
    <w:rsid w:val="00D34C2B"/>
    <w:rsid w:val="00D35089"/>
    <w:rsid w:val="00D35B4A"/>
    <w:rsid w:val="00D37051"/>
    <w:rsid w:val="00D4094B"/>
    <w:rsid w:val="00D41756"/>
    <w:rsid w:val="00D425C8"/>
    <w:rsid w:val="00D43A95"/>
    <w:rsid w:val="00D44271"/>
    <w:rsid w:val="00D4668D"/>
    <w:rsid w:val="00D47474"/>
    <w:rsid w:val="00D51297"/>
    <w:rsid w:val="00D512C7"/>
    <w:rsid w:val="00D527C0"/>
    <w:rsid w:val="00D548AE"/>
    <w:rsid w:val="00D54BE5"/>
    <w:rsid w:val="00D56368"/>
    <w:rsid w:val="00D56422"/>
    <w:rsid w:val="00D57381"/>
    <w:rsid w:val="00D613A5"/>
    <w:rsid w:val="00D62787"/>
    <w:rsid w:val="00D63BEC"/>
    <w:rsid w:val="00D64618"/>
    <w:rsid w:val="00D65C2A"/>
    <w:rsid w:val="00D65F18"/>
    <w:rsid w:val="00D706EB"/>
    <w:rsid w:val="00D74640"/>
    <w:rsid w:val="00D75D20"/>
    <w:rsid w:val="00D77C81"/>
    <w:rsid w:val="00D80502"/>
    <w:rsid w:val="00D80E8E"/>
    <w:rsid w:val="00D842BE"/>
    <w:rsid w:val="00D9010E"/>
    <w:rsid w:val="00D90CEC"/>
    <w:rsid w:val="00D92150"/>
    <w:rsid w:val="00D934CB"/>
    <w:rsid w:val="00D93640"/>
    <w:rsid w:val="00D94868"/>
    <w:rsid w:val="00D95203"/>
    <w:rsid w:val="00D96528"/>
    <w:rsid w:val="00D97EF7"/>
    <w:rsid w:val="00DA4194"/>
    <w:rsid w:val="00DA47B6"/>
    <w:rsid w:val="00DA5EBA"/>
    <w:rsid w:val="00DA6329"/>
    <w:rsid w:val="00DA6B9B"/>
    <w:rsid w:val="00DA70E2"/>
    <w:rsid w:val="00DB081D"/>
    <w:rsid w:val="00DB364E"/>
    <w:rsid w:val="00DB6912"/>
    <w:rsid w:val="00DB7F5A"/>
    <w:rsid w:val="00DC1E51"/>
    <w:rsid w:val="00DC1E5C"/>
    <w:rsid w:val="00DC1F58"/>
    <w:rsid w:val="00DC478D"/>
    <w:rsid w:val="00DC4B09"/>
    <w:rsid w:val="00DC52B8"/>
    <w:rsid w:val="00DC6348"/>
    <w:rsid w:val="00DC6D4F"/>
    <w:rsid w:val="00DD0B9A"/>
    <w:rsid w:val="00DD143B"/>
    <w:rsid w:val="00DD3C4A"/>
    <w:rsid w:val="00DD5F35"/>
    <w:rsid w:val="00DD6180"/>
    <w:rsid w:val="00DE0435"/>
    <w:rsid w:val="00DE0900"/>
    <w:rsid w:val="00DE0CEF"/>
    <w:rsid w:val="00DE11A3"/>
    <w:rsid w:val="00DE39C8"/>
    <w:rsid w:val="00DE4848"/>
    <w:rsid w:val="00DE6214"/>
    <w:rsid w:val="00DE7B46"/>
    <w:rsid w:val="00DF2794"/>
    <w:rsid w:val="00DF2CE9"/>
    <w:rsid w:val="00DF75E5"/>
    <w:rsid w:val="00DF7DCE"/>
    <w:rsid w:val="00E07A91"/>
    <w:rsid w:val="00E07BCE"/>
    <w:rsid w:val="00E103F2"/>
    <w:rsid w:val="00E152D2"/>
    <w:rsid w:val="00E1564B"/>
    <w:rsid w:val="00E15887"/>
    <w:rsid w:val="00E17062"/>
    <w:rsid w:val="00E20FE2"/>
    <w:rsid w:val="00E2469B"/>
    <w:rsid w:val="00E25DD6"/>
    <w:rsid w:val="00E27C9B"/>
    <w:rsid w:val="00E30351"/>
    <w:rsid w:val="00E30E2A"/>
    <w:rsid w:val="00E323D7"/>
    <w:rsid w:val="00E33BDA"/>
    <w:rsid w:val="00E33E75"/>
    <w:rsid w:val="00E34BFA"/>
    <w:rsid w:val="00E35B0B"/>
    <w:rsid w:val="00E37E3C"/>
    <w:rsid w:val="00E40969"/>
    <w:rsid w:val="00E423A9"/>
    <w:rsid w:val="00E424AB"/>
    <w:rsid w:val="00E43497"/>
    <w:rsid w:val="00E43C8D"/>
    <w:rsid w:val="00E46B9F"/>
    <w:rsid w:val="00E47C84"/>
    <w:rsid w:val="00E47F6B"/>
    <w:rsid w:val="00E52663"/>
    <w:rsid w:val="00E52F6A"/>
    <w:rsid w:val="00E52F8C"/>
    <w:rsid w:val="00E54288"/>
    <w:rsid w:val="00E54441"/>
    <w:rsid w:val="00E545BD"/>
    <w:rsid w:val="00E604C8"/>
    <w:rsid w:val="00E6088B"/>
    <w:rsid w:val="00E61DB1"/>
    <w:rsid w:val="00E64FBD"/>
    <w:rsid w:val="00E659CD"/>
    <w:rsid w:val="00E65B50"/>
    <w:rsid w:val="00E65CC1"/>
    <w:rsid w:val="00E700FD"/>
    <w:rsid w:val="00E73DB0"/>
    <w:rsid w:val="00E73F75"/>
    <w:rsid w:val="00E74F11"/>
    <w:rsid w:val="00E76EC4"/>
    <w:rsid w:val="00E776F6"/>
    <w:rsid w:val="00E80340"/>
    <w:rsid w:val="00E80485"/>
    <w:rsid w:val="00E8058B"/>
    <w:rsid w:val="00E80E76"/>
    <w:rsid w:val="00E81184"/>
    <w:rsid w:val="00E8180A"/>
    <w:rsid w:val="00E84C0E"/>
    <w:rsid w:val="00E84E87"/>
    <w:rsid w:val="00E85B22"/>
    <w:rsid w:val="00E8619A"/>
    <w:rsid w:val="00E86456"/>
    <w:rsid w:val="00E8652B"/>
    <w:rsid w:val="00E86AFC"/>
    <w:rsid w:val="00E876EB"/>
    <w:rsid w:val="00E878A2"/>
    <w:rsid w:val="00E903AF"/>
    <w:rsid w:val="00E90BE2"/>
    <w:rsid w:val="00E9302E"/>
    <w:rsid w:val="00E97015"/>
    <w:rsid w:val="00EA1AA0"/>
    <w:rsid w:val="00EA37BE"/>
    <w:rsid w:val="00EA434F"/>
    <w:rsid w:val="00EA462A"/>
    <w:rsid w:val="00EA54C8"/>
    <w:rsid w:val="00EA5ED6"/>
    <w:rsid w:val="00EA7C73"/>
    <w:rsid w:val="00EB0B33"/>
    <w:rsid w:val="00EB242B"/>
    <w:rsid w:val="00EB2E37"/>
    <w:rsid w:val="00EB453B"/>
    <w:rsid w:val="00EB5B17"/>
    <w:rsid w:val="00EB5B3C"/>
    <w:rsid w:val="00ED29EC"/>
    <w:rsid w:val="00ED2C5B"/>
    <w:rsid w:val="00ED3310"/>
    <w:rsid w:val="00ED374A"/>
    <w:rsid w:val="00ED6447"/>
    <w:rsid w:val="00ED69BE"/>
    <w:rsid w:val="00EE224B"/>
    <w:rsid w:val="00EE23EE"/>
    <w:rsid w:val="00EE3B78"/>
    <w:rsid w:val="00EE4DD0"/>
    <w:rsid w:val="00EE55CE"/>
    <w:rsid w:val="00EE684E"/>
    <w:rsid w:val="00EE7FC4"/>
    <w:rsid w:val="00EF1AAC"/>
    <w:rsid w:val="00EF3F00"/>
    <w:rsid w:val="00EF4016"/>
    <w:rsid w:val="00EF705B"/>
    <w:rsid w:val="00F0173E"/>
    <w:rsid w:val="00F0251D"/>
    <w:rsid w:val="00F02B3A"/>
    <w:rsid w:val="00F07602"/>
    <w:rsid w:val="00F07FAF"/>
    <w:rsid w:val="00F11990"/>
    <w:rsid w:val="00F135C9"/>
    <w:rsid w:val="00F14071"/>
    <w:rsid w:val="00F14171"/>
    <w:rsid w:val="00F14597"/>
    <w:rsid w:val="00F15AB5"/>
    <w:rsid w:val="00F16FAE"/>
    <w:rsid w:val="00F307A4"/>
    <w:rsid w:val="00F317ED"/>
    <w:rsid w:val="00F32FDD"/>
    <w:rsid w:val="00F340DE"/>
    <w:rsid w:val="00F3592C"/>
    <w:rsid w:val="00F35963"/>
    <w:rsid w:val="00F41D2D"/>
    <w:rsid w:val="00F43924"/>
    <w:rsid w:val="00F46B27"/>
    <w:rsid w:val="00F51E42"/>
    <w:rsid w:val="00F525A5"/>
    <w:rsid w:val="00F536C4"/>
    <w:rsid w:val="00F5420F"/>
    <w:rsid w:val="00F54CF3"/>
    <w:rsid w:val="00F552A0"/>
    <w:rsid w:val="00F564FE"/>
    <w:rsid w:val="00F619A3"/>
    <w:rsid w:val="00F62419"/>
    <w:rsid w:val="00F63760"/>
    <w:rsid w:val="00F659E5"/>
    <w:rsid w:val="00F65EB8"/>
    <w:rsid w:val="00F66234"/>
    <w:rsid w:val="00F66DFD"/>
    <w:rsid w:val="00F75043"/>
    <w:rsid w:val="00F7518E"/>
    <w:rsid w:val="00F806EC"/>
    <w:rsid w:val="00F80FAF"/>
    <w:rsid w:val="00F8277B"/>
    <w:rsid w:val="00F84780"/>
    <w:rsid w:val="00F85F4B"/>
    <w:rsid w:val="00F864E4"/>
    <w:rsid w:val="00F905AB"/>
    <w:rsid w:val="00F90754"/>
    <w:rsid w:val="00F91DFC"/>
    <w:rsid w:val="00F91E37"/>
    <w:rsid w:val="00F94003"/>
    <w:rsid w:val="00F94013"/>
    <w:rsid w:val="00F940CE"/>
    <w:rsid w:val="00F95772"/>
    <w:rsid w:val="00F95D47"/>
    <w:rsid w:val="00F9604D"/>
    <w:rsid w:val="00FA15AD"/>
    <w:rsid w:val="00FA1C2D"/>
    <w:rsid w:val="00FA2E5A"/>
    <w:rsid w:val="00FA3CC8"/>
    <w:rsid w:val="00FA7AEC"/>
    <w:rsid w:val="00FB14A0"/>
    <w:rsid w:val="00FB269E"/>
    <w:rsid w:val="00FB46E3"/>
    <w:rsid w:val="00FB4986"/>
    <w:rsid w:val="00FC2BF9"/>
    <w:rsid w:val="00FC51E3"/>
    <w:rsid w:val="00FC5673"/>
    <w:rsid w:val="00FC6FCF"/>
    <w:rsid w:val="00FD4917"/>
    <w:rsid w:val="00FD5E81"/>
    <w:rsid w:val="00FD75D6"/>
    <w:rsid w:val="00FE08AF"/>
    <w:rsid w:val="00FE219E"/>
    <w:rsid w:val="00FE3D2D"/>
    <w:rsid w:val="00FE7FFB"/>
    <w:rsid w:val="00FF0106"/>
    <w:rsid w:val="00FF30D9"/>
    <w:rsid w:val="00FF6D9B"/>
    <w:rsid w:val="00FF7086"/>
    <w:rsid w:val="00FF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C8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B3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B37"/>
    <w:pPr>
      <w:tabs>
        <w:tab w:val="center" w:pos="4680"/>
        <w:tab w:val="right" w:pos="9360"/>
      </w:tabs>
    </w:pPr>
  </w:style>
  <w:style w:type="character" w:customStyle="1" w:styleId="HeaderChar">
    <w:name w:val="Header Char"/>
    <w:basedOn w:val="DefaultParagraphFont"/>
    <w:link w:val="Header"/>
    <w:uiPriority w:val="99"/>
    <w:rsid w:val="00030B3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30B37"/>
    <w:pPr>
      <w:tabs>
        <w:tab w:val="center" w:pos="4680"/>
        <w:tab w:val="right" w:pos="9360"/>
      </w:tabs>
    </w:pPr>
  </w:style>
  <w:style w:type="character" w:customStyle="1" w:styleId="FooterChar">
    <w:name w:val="Footer Char"/>
    <w:basedOn w:val="DefaultParagraphFont"/>
    <w:link w:val="Footer"/>
    <w:uiPriority w:val="99"/>
    <w:rsid w:val="00030B3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2B1"/>
    <w:rPr>
      <w:rFonts w:ascii="Tahoma" w:hAnsi="Tahoma" w:cs="Tahoma"/>
      <w:sz w:val="16"/>
      <w:szCs w:val="16"/>
    </w:rPr>
  </w:style>
  <w:style w:type="character" w:customStyle="1" w:styleId="BalloonTextChar">
    <w:name w:val="Balloon Text Char"/>
    <w:basedOn w:val="DefaultParagraphFont"/>
    <w:link w:val="BalloonText"/>
    <w:uiPriority w:val="99"/>
    <w:semiHidden/>
    <w:rsid w:val="006C22B1"/>
    <w:rPr>
      <w:rFonts w:ascii="Tahoma" w:eastAsia="Times New Roman" w:hAnsi="Tahoma" w:cs="Tahoma"/>
      <w:sz w:val="16"/>
      <w:szCs w:val="16"/>
    </w:rPr>
  </w:style>
  <w:style w:type="character" w:customStyle="1" w:styleId="normal-h1">
    <w:name w:val="normal-h1"/>
    <w:rsid w:val="004C65FD"/>
    <w:rPr>
      <w:rFonts w:ascii="Times New Roman" w:hAnsi="Times New Roman" w:cs="Times New Roman" w:hint="default"/>
      <w:sz w:val="28"/>
      <w:szCs w:val="28"/>
    </w:rPr>
  </w:style>
  <w:style w:type="character" w:customStyle="1" w:styleId="Vnbnnidung">
    <w:name w:val="Văn bản nội dung_"/>
    <w:link w:val="Vnbnnidung0"/>
    <w:uiPriority w:val="99"/>
    <w:rsid w:val="00B82519"/>
    <w:rPr>
      <w:sz w:val="26"/>
      <w:szCs w:val="26"/>
    </w:rPr>
  </w:style>
  <w:style w:type="paragraph" w:customStyle="1" w:styleId="Vnbnnidung0">
    <w:name w:val="Văn bản nội dung"/>
    <w:basedOn w:val="Normal"/>
    <w:link w:val="Vnbnnidung"/>
    <w:uiPriority w:val="99"/>
    <w:rsid w:val="00B82519"/>
    <w:pPr>
      <w:widowControl w:val="0"/>
      <w:spacing w:after="220" w:line="264" w:lineRule="auto"/>
      <w:ind w:firstLine="400"/>
    </w:pPr>
    <w:rPr>
      <w:rFonts w:asciiTheme="minorHAnsi" w:eastAsiaTheme="minorHAnsi" w:hAnsiTheme="minorHAnsi" w:cstheme="minorBidi"/>
      <w:sz w:val="26"/>
      <w:szCs w:val="26"/>
    </w:rPr>
  </w:style>
  <w:style w:type="paragraph" w:styleId="ListParagraph">
    <w:name w:val="List Paragraph"/>
    <w:basedOn w:val="Normal"/>
    <w:uiPriority w:val="34"/>
    <w:qFormat/>
    <w:rsid w:val="006A7CD5"/>
    <w:pPr>
      <w:ind w:left="720"/>
      <w:contextualSpacing/>
    </w:pPr>
  </w:style>
  <w:style w:type="paragraph" w:styleId="NormalWeb">
    <w:name w:val="Normal (Web)"/>
    <w:basedOn w:val="Normal"/>
    <w:unhideWhenUsed/>
    <w:rsid w:val="00941C1A"/>
    <w:pPr>
      <w:spacing w:before="100" w:beforeAutospacing="1" w:after="100" w:afterAutospacing="1"/>
    </w:pPr>
  </w:style>
  <w:style w:type="character" w:styleId="Emphasis">
    <w:name w:val="Emphasis"/>
    <w:basedOn w:val="DefaultParagraphFont"/>
    <w:uiPriority w:val="20"/>
    <w:qFormat/>
    <w:rsid w:val="00941C1A"/>
    <w:rPr>
      <w:i/>
      <w:iCs/>
    </w:rPr>
  </w:style>
  <w:style w:type="character" w:styleId="Strong">
    <w:name w:val="Strong"/>
    <w:basedOn w:val="DefaultParagraphFont"/>
    <w:uiPriority w:val="22"/>
    <w:qFormat/>
    <w:rsid w:val="00941C1A"/>
    <w:rPr>
      <w:b/>
      <w:bCs/>
    </w:rPr>
  </w:style>
  <w:style w:type="paragraph" w:customStyle="1" w:styleId="Char">
    <w:name w:val="Char"/>
    <w:basedOn w:val="Normal"/>
    <w:autoRedefine/>
    <w:rsid w:val="009928F2"/>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B3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B37"/>
    <w:pPr>
      <w:tabs>
        <w:tab w:val="center" w:pos="4680"/>
        <w:tab w:val="right" w:pos="9360"/>
      </w:tabs>
    </w:pPr>
  </w:style>
  <w:style w:type="character" w:customStyle="1" w:styleId="HeaderChar">
    <w:name w:val="Header Char"/>
    <w:basedOn w:val="DefaultParagraphFont"/>
    <w:link w:val="Header"/>
    <w:uiPriority w:val="99"/>
    <w:rsid w:val="00030B3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30B37"/>
    <w:pPr>
      <w:tabs>
        <w:tab w:val="center" w:pos="4680"/>
        <w:tab w:val="right" w:pos="9360"/>
      </w:tabs>
    </w:pPr>
  </w:style>
  <w:style w:type="character" w:customStyle="1" w:styleId="FooterChar">
    <w:name w:val="Footer Char"/>
    <w:basedOn w:val="DefaultParagraphFont"/>
    <w:link w:val="Footer"/>
    <w:uiPriority w:val="99"/>
    <w:rsid w:val="00030B3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2B1"/>
    <w:rPr>
      <w:rFonts w:ascii="Tahoma" w:hAnsi="Tahoma" w:cs="Tahoma"/>
      <w:sz w:val="16"/>
      <w:szCs w:val="16"/>
    </w:rPr>
  </w:style>
  <w:style w:type="character" w:customStyle="1" w:styleId="BalloonTextChar">
    <w:name w:val="Balloon Text Char"/>
    <w:basedOn w:val="DefaultParagraphFont"/>
    <w:link w:val="BalloonText"/>
    <w:uiPriority w:val="99"/>
    <w:semiHidden/>
    <w:rsid w:val="006C22B1"/>
    <w:rPr>
      <w:rFonts w:ascii="Tahoma" w:eastAsia="Times New Roman" w:hAnsi="Tahoma" w:cs="Tahoma"/>
      <w:sz w:val="16"/>
      <w:szCs w:val="16"/>
    </w:rPr>
  </w:style>
  <w:style w:type="character" w:customStyle="1" w:styleId="normal-h1">
    <w:name w:val="normal-h1"/>
    <w:rsid w:val="004C65FD"/>
    <w:rPr>
      <w:rFonts w:ascii="Times New Roman" w:hAnsi="Times New Roman" w:cs="Times New Roman" w:hint="default"/>
      <w:sz w:val="28"/>
      <w:szCs w:val="28"/>
    </w:rPr>
  </w:style>
  <w:style w:type="character" w:customStyle="1" w:styleId="Vnbnnidung">
    <w:name w:val="Văn bản nội dung_"/>
    <w:link w:val="Vnbnnidung0"/>
    <w:uiPriority w:val="99"/>
    <w:rsid w:val="00B82519"/>
    <w:rPr>
      <w:sz w:val="26"/>
      <w:szCs w:val="26"/>
    </w:rPr>
  </w:style>
  <w:style w:type="paragraph" w:customStyle="1" w:styleId="Vnbnnidung0">
    <w:name w:val="Văn bản nội dung"/>
    <w:basedOn w:val="Normal"/>
    <w:link w:val="Vnbnnidung"/>
    <w:uiPriority w:val="99"/>
    <w:rsid w:val="00B82519"/>
    <w:pPr>
      <w:widowControl w:val="0"/>
      <w:spacing w:after="220" w:line="264" w:lineRule="auto"/>
      <w:ind w:firstLine="400"/>
    </w:pPr>
    <w:rPr>
      <w:rFonts w:asciiTheme="minorHAnsi" w:eastAsiaTheme="minorHAnsi" w:hAnsiTheme="minorHAnsi" w:cstheme="minorBidi"/>
      <w:sz w:val="26"/>
      <w:szCs w:val="26"/>
    </w:rPr>
  </w:style>
  <w:style w:type="paragraph" w:styleId="ListParagraph">
    <w:name w:val="List Paragraph"/>
    <w:basedOn w:val="Normal"/>
    <w:uiPriority w:val="34"/>
    <w:qFormat/>
    <w:rsid w:val="006A7CD5"/>
    <w:pPr>
      <w:ind w:left="720"/>
      <w:contextualSpacing/>
    </w:pPr>
  </w:style>
  <w:style w:type="paragraph" w:styleId="NormalWeb">
    <w:name w:val="Normal (Web)"/>
    <w:basedOn w:val="Normal"/>
    <w:unhideWhenUsed/>
    <w:rsid w:val="00941C1A"/>
    <w:pPr>
      <w:spacing w:before="100" w:beforeAutospacing="1" w:after="100" w:afterAutospacing="1"/>
    </w:pPr>
  </w:style>
  <w:style w:type="character" w:styleId="Emphasis">
    <w:name w:val="Emphasis"/>
    <w:basedOn w:val="DefaultParagraphFont"/>
    <w:uiPriority w:val="20"/>
    <w:qFormat/>
    <w:rsid w:val="00941C1A"/>
    <w:rPr>
      <w:i/>
      <w:iCs/>
    </w:rPr>
  </w:style>
  <w:style w:type="character" w:styleId="Strong">
    <w:name w:val="Strong"/>
    <w:basedOn w:val="DefaultParagraphFont"/>
    <w:uiPriority w:val="22"/>
    <w:qFormat/>
    <w:rsid w:val="00941C1A"/>
    <w:rPr>
      <w:b/>
      <w:bCs/>
    </w:rPr>
  </w:style>
  <w:style w:type="paragraph" w:customStyle="1" w:styleId="Char">
    <w:name w:val="Char"/>
    <w:basedOn w:val="Normal"/>
    <w:autoRedefine/>
    <w:rsid w:val="009928F2"/>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32388">
      <w:bodyDiv w:val="1"/>
      <w:marLeft w:val="0"/>
      <w:marRight w:val="0"/>
      <w:marTop w:val="0"/>
      <w:marBottom w:val="0"/>
      <w:divBdr>
        <w:top w:val="none" w:sz="0" w:space="0" w:color="auto"/>
        <w:left w:val="none" w:sz="0" w:space="0" w:color="auto"/>
        <w:bottom w:val="none" w:sz="0" w:space="0" w:color="auto"/>
        <w:right w:val="none" w:sz="0" w:space="0" w:color="auto"/>
      </w:divBdr>
    </w:div>
    <w:div w:id="1314870976">
      <w:bodyDiv w:val="1"/>
      <w:marLeft w:val="0"/>
      <w:marRight w:val="0"/>
      <w:marTop w:val="0"/>
      <w:marBottom w:val="0"/>
      <w:divBdr>
        <w:top w:val="none" w:sz="0" w:space="0" w:color="auto"/>
        <w:left w:val="none" w:sz="0" w:space="0" w:color="auto"/>
        <w:bottom w:val="none" w:sz="0" w:space="0" w:color="auto"/>
        <w:right w:val="none" w:sz="0" w:space="0" w:color="auto"/>
      </w:divBdr>
    </w:div>
    <w:div w:id="1956017905">
      <w:bodyDiv w:val="1"/>
      <w:marLeft w:val="0"/>
      <w:marRight w:val="0"/>
      <w:marTop w:val="0"/>
      <w:marBottom w:val="0"/>
      <w:divBdr>
        <w:top w:val="none" w:sz="0" w:space="0" w:color="auto"/>
        <w:left w:val="none" w:sz="0" w:space="0" w:color="auto"/>
        <w:bottom w:val="none" w:sz="0" w:space="0" w:color="auto"/>
        <w:right w:val="none" w:sz="0" w:space="0" w:color="auto"/>
      </w:divBdr>
    </w:div>
    <w:div w:id="19880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FA8EB-2FFA-4791-AB8A-F0F6223454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B9136-615A-4DD6-97A3-69C89662B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8D4EE5-A547-4B2E-8771-A36CE6BCD30D}">
  <ds:schemaRefs>
    <ds:schemaRef ds:uri="http://schemas.microsoft.com/sharepoint/v3/contenttype/forms"/>
  </ds:schemaRefs>
</ds:datastoreItem>
</file>

<file path=customXml/itemProps4.xml><?xml version="1.0" encoding="utf-8"?>
<ds:datastoreItem xmlns:ds="http://schemas.openxmlformats.org/officeDocument/2006/customXml" ds:itemID="{400105A0-BDF8-45E7-9D56-1B0D17D35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8</Pages>
  <Words>1948</Words>
  <Characters>11109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John Scott</cp:lastModifiedBy>
  <cp:revision>21</cp:revision>
  <cp:lastPrinted>2022-03-19T04:38:00Z</cp:lastPrinted>
  <dcterms:created xsi:type="dcterms:W3CDTF">2023-05-11T10:50:00Z</dcterms:created>
  <dcterms:modified xsi:type="dcterms:W3CDTF">2024-10-02T09:49:00Z</dcterms:modified>
</cp:coreProperties>
</file>